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sz w:val="32"/>
          <w:szCs w:val="32"/>
        </w:rPr>
        <w:t xml:space="preserve">ГРАФИК СПЕЦИАЛИЗИРОВАННОГО ПРИЕМА МАЛОВЕСНЫХ ДЕТЕЙ </w:t>
      </w:r>
    </w:p>
    <w:p>
      <w:pPr>
        <w:pStyle w:val="Normal"/>
        <w:bidi w:val="0"/>
        <w:jc w:val="center"/>
        <w:rPr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онсультативно-диагностическо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отделени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стационара клиники</w:t>
      </w:r>
    </w:p>
    <w:p>
      <w:pPr>
        <w:pStyle w:val="Normal"/>
        <w:bidi w:val="0"/>
        <w:jc w:val="center"/>
        <w:rPr/>
      </w:pPr>
      <w:r>
        <w:rPr>
          <w:b/>
          <w:sz w:val="32"/>
          <w:szCs w:val="32"/>
        </w:rPr>
        <w:t xml:space="preserve"> </w:t>
      </w:r>
      <w:r>
        <w:rPr>
          <w:b/>
          <w:color w:val="FF0000"/>
          <w:szCs w:val="28"/>
        </w:rPr>
        <w:t xml:space="preserve">Можно записаться на прием  по телефону </w:t>
      </w:r>
      <w:r>
        <w:rPr>
          <w:b/>
          <w:color w:val="FF0000"/>
          <w:szCs w:val="28"/>
          <w:lang w:val="en-US"/>
        </w:rPr>
        <w:t>call-</w:t>
      </w:r>
      <w:r>
        <w:rPr>
          <w:b/>
          <w:color w:val="FF0000"/>
          <w:szCs w:val="28"/>
        </w:rPr>
        <w:t>центра (4932)351846</w:t>
      </w:r>
    </w:p>
    <w:tbl>
      <w:tblPr>
        <w:tblW w:w="1593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609"/>
        <w:gridCol w:w="1740"/>
        <w:gridCol w:w="1402"/>
        <w:gridCol w:w="30"/>
        <w:gridCol w:w="1386"/>
        <w:gridCol w:w="46"/>
        <w:gridCol w:w="1372"/>
        <w:gridCol w:w="61"/>
        <w:gridCol w:w="1357"/>
        <w:gridCol w:w="4340"/>
      </w:tblGrid>
      <w:tr>
        <w:trPr>
          <w:trHeight w:val="17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6"/>
                <w:szCs w:val="26"/>
              </w:rPr>
              <w:t>Специальности врачей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>
        <w:trPr>
          <w:trHeight w:val="17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Врач аллерголог-иммунолог </w:t>
            </w: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6"/>
                <w:szCs w:val="26"/>
              </w:rPr>
              <w:t xml:space="preserve"> </w:t>
              <w:br/>
              <w:t xml:space="preserve">КОРУЛИНА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6"/>
                <w:szCs w:val="26"/>
              </w:rPr>
              <w:t>Марина Владимировна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(кабинет № 204)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-10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</w:rPr>
              <w:t xml:space="preserve">спец.прием маловесных детей до 3-х лет 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0"/>
              </w:rPr>
              <w:t xml:space="preserve">Спец. прием маловесных детей, родившихся с массой тела менее 1.5кг  до 3-х лет  без оплаты (при себе иметь направление, выписку из роддома, свидетельство о рождении ребенка, страховой полис ребенка, СНИЛС ребенка, документ законного представителя ребенка) 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0"/>
              </w:rPr>
              <w:t>Запись по телефону (4932)351846</w:t>
            </w:r>
          </w:p>
        </w:tc>
      </w:tr>
      <w:tr>
        <w:trPr>
          <w:trHeight w:val="17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782" w:leader="none"/>
              </w:tabs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педиатр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782" w:leader="none"/>
              </w:tabs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к.м.н. </w:t>
            </w:r>
            <w:r>
              <w:rPr>
                <w:sz w:val="26"/>
                <w:szCs w:val="26"/>
              </w:rPr>
              <w:t>МАТВЕЕВА Екатерина Александровна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782" w:leader="none"/>
              </w:tabs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(кабинет № 302)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 xml:space="preserve">30 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</w:rPr>
              <w:t xml:space="preserve">спец. прием маловесных детей до 3-х лет </w:t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0"/>
                <w:szCs w:val="26"/>
                <w:vertAlign w:val="superscript"/>
              </w:rPr>
            </w:pPr>
            <w:r>
              <w:rPr>
                <w:sz w:val="20"/>
                <w:szCs w:val="26"/>
                <w:vertAlign w:val="superscript"/>
              </w:rPr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0"/>
              </w:rPr>
              <w:t>Спец. прием маловесных детей, родившихся с массой тела до 1,5 кг до 3-х лет без оплаты (при себе иметь  направление, выписку из роддома, свидетельство о рождении ребенка, страховой полис ребенка, СНИЛС ребенка, документ законного представителя ребенка)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>
        <w:trPr>
          <w:trHeight w:val="17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невролог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Cs w:val="28"/>
              </w:rPr>
              <w:t xml:space="preserve">  </w:t>
              <w:br/>
            </w:r>
            <w:r>
              <w:rPr>
                <w:sz w:val="26"/>
                <w:szCs w:val="26"/>
              </w:rPr>
              <w:t xml:space="preserve">РЕБРОВА Наталья Петровна  </w:t>
              <w:br/>
            </w:r>
            <w:r>
              <w:rPr>
                <w:sz w:val="22"/>
                <w:szCs w:val="22"/>
              </w:rPr>
              <w:t>(кабинет №301)</w:t>
            </w:r>
          </w:p>
          <w:p>
            <w:pPr>
              <w:pStyle w:val="Normal"/>
              <w:widowControl w:val="false"/>
              <w:bidi w:val="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 xml:space="preserve">30 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</w:rPr>
              <w:t>спец.прием маловесных детей до 3-х лет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0"/>
              </w:rPr>
              <w:t xml:space="preserve">Спец. прием маловесных детей, родившихся с массой тела менее 1,5кг до 3-х лет  без оплаты (при себе иметь направление, выписку из роддома, свидетельство о рождении ребенка, страховой полис ребенка, СНИЛС ребенка, документ законного представителя ребенка). 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>
        <w:trPr>
          <w:trHeight w:val="170" w:hRule="atLeast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6"/>
                <w:szCs w:val="26"/>
              </w:rPr>
              <w:t>Врач офтальмолог</w:t>
            </w:r>
            <w:r>
              <w:rPr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(детский)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высшей категории, </w:t>
            </w:r>
            <w:r>
              <w:rPr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ЧУРАКОВА </w:t>
              <w:br/>
              <w:t xml:space="preserve">Елена Владимировна  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(кабинет № 504)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</w:rPr>
              <w:t>спец. прием маловесных детей до 1 года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0"/>
              </w:rPr>
              <w:t xml:space="preserve">Спец. прием маловесных детей, родившихся с массой тела менее 1,5кг до 3-х лет  без оплаты (при себе иметь направление, выписку из роддома, свидетельство о рождении ребенка, страховой полис ребенка, СНИЛС ребенка, документ законного представителя ребенка). 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>
        <w:trPr>
          <w:trHeight w:val="170" w:hRule="atLeast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6"/>
                <w:szCs w:val="26"/>
              </w:rPr>
              <w:t xml:space="preserve">Врач отоларинголог (детский)  </w:t>
            </w: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6"/>
                <w:szCs w:val="26"/>
              </w:rPr>
              <w:t xml:space="preserve"> </w:t>
              <w:br/>
              <w:t xml:space="preserve">ТОЛКАЧЕВА Елена Валентиновна </w:t>
            </w:r>
            <w:r>
              <w:rPr>
                <w:sz w:val="22"/>
                <w:szCs w:val="22"/>
              </w:rPr>
              <w:t>(кабинет № 200)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0"/>
              </w:rPr>
              <w:t>спец.прием маловесных детей  до 3-х лет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sz w:val="20"/>
              </w:rPr>
              <w:t>Спец. прием маловесных детей, родившихся с массой тела менее 1.5кг   до 3-х лет  без оплаты по направлению педиатра НИИ (при себе иметь свидетельство о рождении ребенка, страховой полис ребенка, СНИЛС ребенка, документ законного представителя ребенка).</w:t>
            </w:r>
          </w:p>
        </w:tc>
      </w:tr>
    </w:tbl>
    <w:p>
      <w:pPr>
        <w:pStyle w:val="Normal"/>
        <w:bidi w:val="0"/>
        <w:jc w:val="right"/>
        <w:rPr>
          <w:szCs w:val="28"/>
        </w:rPr>
      </w:pPr>
      <w:r>
        <w:rPr/>
        <w:t>Зав. КДО Тихомирова О.В.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LibreOffice_project/00$Build-2</Application>
  <AppVersion>15.0000</AppVersion>
  <Pages>1</Pages>
  <Words>317</Words>
  <Characters>2040</Characters>
  <CharactersWithSpaces>2352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2022-04-27T12:31:06Z</dcterms:created>
  <dc:creator/>
  <dc:description/>
  <dc:language>ru-RU</dc:language>
  <cp:lastModifiedBy/>
  <cp:lastPrinted>2022-04-27T12:56:49Z</cp:lastPrinted>
  <dcterms:modified xsi:type="dcterms:W3CDTF">2022-04-27T12:57:23Z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