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DF" w:rsidRPr="0032278F" w:rsidRDefault="008711DF" w:rsidP="0087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22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Дополнительные профессиональные программы повышения квалификации</w:t>
      </w:r>
      <w:r w:rsidR="002908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, реализуемые в </w:t>
      </w:r>
      <w:r w:rsidRPr="000875CD">
        <w:rPr>
          <w:rFonts w:ascii="Times New Roman" w:hAnsi="Times New Roman" w:cs="Times New Roman"/>
          <w:b/>
        </w:rPr>
        <w:t xml:space="preserve"> </w:t>
      </w:r>
      <w:r w:rsidRPr="00322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ФГБУ «Ивановский НИИ материнства и детства им. В.Н.Городкова» Минздрава России</w:t>
      </w:r>
    </w:p>
    <w:p w:rsidR="008711DF" w:rsidRDefault="008711DF" w:rsidP="008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250"/>
        <w:gridCol w:w="10"/>
        <w:gridCol w:w="7311"/>
      </w:tblGrid>
      <w:tr w:rsidR="008711DF" w:rsidTr="0024241C">
        <w:tc>
          <w:tcPr>
            <w:tcW w:w="9571" w:type="dxa"/>
            <w:gridSpan w:val="3"/>
            <w:shd w:val="clear" w:color="auto" w:fill="DAEEF3" w:themeFill="accent5" w:themeFillTint="33"/>
          </w:tcPr>
          <w:p w:rsidR="008711DF" w:rsidRPr="00E37B8A" w:rsidRDefault="00BC0D2F" w:rsidP="00BC0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711DF"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8711DF"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«Акушерство и гинекология»</w:t>
            </w:r>
          </w:p>
        </w:tc>
      </w:tr>
      <w:tr w:rsidR="00C86ECC" w:rsidTr="0029087E">
        <w:trPr>
          <w:trHeight w:val="210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6ECC" w:rsidRDefault="00712079" w:rsidP="00C8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ECC"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Клиническое акушерство – современные аспекты</w:t>
            </w:r>
            <w:r w:rsidR="001871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(курс с использованием </w:t>
            </w:r>
            <w:proofErr w:type="spellStart"/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</w:t>
            </w:r>
            <w:r w:rsidR="00C86E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86ECC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C86ECC" w:rsidRDefault="00C86ECC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C86ECC" w:rsidRDefault="00C86ECC" w:rsidP="00C8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Базовые принципы ведения родов </w:t>
            </w:r>
          </w:p>
          <w:p w:rsidR="00C86ECC" w:rsidRPr="0051307A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медицинской помощи при одноплодных родах в </w:t>
            </w:r>
            <w:proofErr w:type="gram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затылочном</w:t>
            </w:r>
            <w:proofErr w:type="gram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предлежании</w:t>
            </w:r>
            <w:proofErr w:type="spellEnd"/>
          </w:p>
          <w:p w:rsidR="00C86ECC" w:rsidRPr="0051307A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ведения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партограммы</w:t>
            </w:r>
            <w:proofErr w:type="spell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родах</w:t>
            </w:r>
          </w:p>
          <w:p w:rsidR="00C86ECC" w:rsidRPr="0051307A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состояния плода при беременности и в родах</w:t>
            </w:r>
          </w:p>
          <w:p w:rsidR="00C86ECC" w:rsidRPr="0051307A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Физиологический послеродовый период: принципы ведения</w:t>
            </w:r>
          </w:p>
          <w:p w:rsidR="00C86ECC" w:rsidRPr="0051307A" w:rsidRDefault="00C86ECC" w:rsidP="00C8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осложненных родов</w:t>
            </w:r>
          </w:p>
          <w:p w:rsidR="00C86ECC" w:rsidRPr="00504D6C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Преждевременные роды</w:t>
            </w:r>
          </w:p>
          <w:p w:rsidR="00C86ECC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Дородовое излитие околоплодных вод при недоношенной беременности</w:t>
            </w:r>
          </w:p>
          <w:p w:rsidR="00C86ECC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эвакуация беременных при преждевременных родах</w:t>
            </w:r>
          </w:p>
          <w:p w:rsidR="00C86ECC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  <w:p w:rsidR="00C86ECC" w:rsidRPr="00504D6C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Тазовое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плода.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Дистоция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плечиков</w:t>
            </w:r>
          </w:p>
          <w:p w:rsidR="00C86ECC" w:rsidRPr="00504D6C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реанимация новорожденных</w:t>
            </w:r>
          </w:p>
          <w:p w:rsidR="00C86ECC" w:rsidRDefault="00C86ECC" w:rsidP="00C8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Экстренные и неотложные ситуации в акушерстве</w:t>
            </w:r>
          </w:p>
          <w:p w:rsidR="00C86ECC" w:rsidRPr="006F4E13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Преэклампсия, эклампсия, интенсивная терапия: классификация, диагностика, лечение, навыки и умения оказания неотложной помощи. Неотложная помощь при тяжелой преэклампсии и эклампсии в родах и послеродовом периоде</w:t>
            </w:r>
          </w:p>
          <w:p w:rsidR="00C86ECC" w:rsidRPr="006F4E13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действий при акушерских кровотечениях (пошаговая терапия), ДВС-синдроме и геморрагическом шоке. Проведение основных манипуляций, направленных на выявление источника кровотечения и остановку кровотечения (техника проведения). Неотложная помощь, принципы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ДВС-синдром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6ECC" w:rsidRPr="006F4E13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C86ECC" w:rsidRPr="006F4E13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 Навыки реанимационных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6ECC" w:rsidRPr="006F4E13" w:rsidRDefault="00C86ECC" w:rsidP="00C8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Акушерские операции</w:t>
            </w:r>
          </w:p>
          <w:p w:rsidR="00C86ECC" w:rsidRDefault="00C86ECC" w:rsidP="00C8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Родоразрешающие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влагалищные операции: вакуум-экстракция плода, акушерские щипцы</w:t>
            </w:r>
          </w:p>
        </w:tc>
      </w:tr>
      <w:tr w:rsidR="00C86ECC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C86ECC" w:rsidRPr="00E37B8A" w:rsidRDefault="00C86ECC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C86ECC" w:rsidRPr="00BC4328" w:rsidRDefault="00C86ECC" w:rsidP="00C8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C86ECC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C86ECC" w:rsidRPr="00E37B8A" w:rsidRDefault="00C86ECC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C86ECC" w:rsidRPr="00BC4328" w:rsidRDefault="00C86ECC" w:rsidP="00C8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</w:p>
        </w:tc>
      </w:tr>
      <w:tr w:rsidR="00C86ECC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C86ECC" w:rsidRDefault="00C86ECC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C86ECC" w:rsidRPr="00BC4328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C86ECC" w:rsidTr="00772CF8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6ECC" w:rsidRDefault="00C86ECC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:rsidR="00772CF8" w:rsidRPr="00BC4328" w:rsidRDefault="00C86ECC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72 часа</w:t>
            </w:r>
          </w:p>
        </w:tc>
      </w:tr>
      <w:tr w:rsidR="00772CF8" w:rsidTr="0029087E">
        <w:trPr>
          <w:trHeight w:val="405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72CF8" w:rsidRDefault="00772CF8" w:rsidP="005A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D2">
              <w:rPr>
                <w:rFonts w:ascii="Times New Roman" w:hAnsi="Times New Roman" w:cs="Times New Roman"/>
                <w:b/>
                <w:sz w:val="24"/>
                <w:szCs w:val="24"/>
              </w:rPr>
              <w:t>2. «Клиническое акушерство» (</w:t>
            </w:r>
            <w:r w:rsidR="005A25D2" w:rsidRPr="005A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курс с использованием </w:t>
            </w:r>
            <w:proofErr w:type="spellStart"/>
            <w:r w:rsidR="005A25D2" w:rsidRPr="005A25D2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="005A25D2" w:rsidRPr="005A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</w:t>
            </w:r>
            <w:r w:rsidRPr="005A25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2CF8" w:rsidTr="00772CF8">
        <w:trPr>
          <w:trHeight w:val="15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8" w:rsidRDefault="00772CF8" w:rsidP="007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Default="0029087E" w:rsidP="002908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Базовые принципы ведения родов </w:t>
            </w:r>
          </w:p>
          <w:p w:rsidR="005A25D2" w:rsidRPr="0051307A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медицинской помощи при одноплодных родах в </w:t>
            </w:r>
            <w:proofErr w:type="gram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затылочном</w:t>
            </w:r>
            <w:proofErr w:type="gram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предлежании</w:t>
            </w:r>
            <w:proofErr w:type="spellEnd"/>
          </w:p>
          <w:p w:rsidR="005A25D2" w:rsidRPr="0051307A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ведения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партограммы</w:t>
            </w:r>
            <w:proofErr w:type="spell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родах</w:t>
            </w:r>
          </w:p>
          <w:p w:rsidR="005A25D2" w:rsidRPr="0051307A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состояния плода при беременности и в родах</w:t>
            </w:r>
          </w:p>
          <w:p w:rsidR="005A25D2" w:rsidRPr="0051307A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Физиологический послеродовый период: принципы ведения</w:t>
            </w:r>
          </w:p>
          <w:p w:rsidR="0029087E" w:rsidRPr="0051307A" w:rsidRDefault="0029087E" w:rsidP="002908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Ведение осложненных родов</w:t>
            </w:r>
          </w:p>
          <w:p w:rsidR="005A25D2" w:rsidRPr="00504D6C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Преждевременные роды</w:t>
            </w:r>
          </w:p>
          <w:p w:rsidR="005A25D2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Дородовое излитие околоплодных вод при недоношенной беременности</w:t>
            </w:r>
          </w:p>
          <w:p w:rsidR="005A25D2" w:rsidRPr="00504D6C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Тазовое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плода.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Дистоция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плечиков</w:t>
            </w:r>
          </w:p>
          <w:p w:rsidR="005A25D2" w:rsidRPr="00504D6C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реанимация новорожденных</w:t>
            </w:r>
          </w:p>
          <w:p w:rsidR="0029087E" w:rsidRDefault="0029087E" w:rsidP="002908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Экстренные и неотложные ситуации в акушерстве</w:t>
            </w:r>
          </w:p>
          <w:p w:rsidR="005A25D2" w:rsidRPr="006F4E13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Преэклампсия, эклампсия, интенсивная терапия: классификация, диагностика, лечение, навыки и умения оказания неотложной помощи. Неотложная помощь при тяжелой преэклампсии и эклампсии в родах и послеродовом периоде</w:t>
            </w:r>
          </w:p>
          <w:p w:rsidR="005A25D2" w:rsidRPr="006F4E13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действий при акушерских кровотечениях (пошаговая терапия), ДВС-синдроме и геморрагическом шоке. Проведение основных манипуляций, направленных на выявление источника кровотечения и остановку кровотечения (техника проведения). Неотложная помощь, принципы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ДВС-синдром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A25D2" w:rsidRPr="006F4E13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5A25D2" w:rsidRPr="006F4E13" w:rsidRDefault="005A25D2" w:rsidP="005A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 Навыки реанимационных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087E" w:rsidRPr="006F4E13" w:rsidRDefault="0029087E" w:rsidP="002908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Акушерские операции</w:t>
            </w:r>
          </w:p>
          <w:p w:rsidR="00772CF8" w:rsidRDefault="005A25D2" w:rsidP="005A2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Родоразрешающие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влагалищные операции: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уум-экстракция</w:t>
            </w: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плода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, акушерские щипцы</w:t>
            </w:r>
          </w:p>
          <w:p w:rsidR="005A25D2" w:rsidRDefault="005A25D2" w:rsidP="005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Кесарево сечение</w:t>
            </w:r>
          </w:p>
        </w:tc>
      </w:tr>
      <w:tr w:rsidR="00772CF8" w:rsidTr="00772CF8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8" w:rsidRDefault="00772CF8" w:rsidP="007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F8" w:rsidRPr="00BC4328" w:rsidRDefault="00772CF8" w:rsidP="00772C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772CF8" w:rsidTr="00772CF8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8" w:rsidRDefault="00772CF8" w:rsidP="007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F8" w:rsidRPr="00BC4328" w:rsidRDefault="00772CF8" w:rsidP="00772C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</w:p>
        </w:tc>
      </w:tr>
      <w:tr w:rsidR="00772CF8" w:rsidTr="00772CF8">
        <w:trPr>
          <w:trHeight w:val="15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8" w:rsidRDefault="00772CF8" w:rsidP="007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F8" w:rsidRPr="00BC4328" w:rsidRDefault="00772CF8" w:rsidP="00772C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772CF8" w:rsidTr="00772CF8">
        <w:trPr>
          <w:trHeight w:val="387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72CF8" w:rsidRDefault="00772CF8" w:rsidP="0077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2CF8" w:rsidRPr="00BC4328" w:rsidRDefault="00772CF8" w:rsidP="00772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72 часа</w:t>
            </w:r>
          </w:p>
        </w:tc>
      </w:tr>
      <w:tr w:rsidR="00712079" w:rsidTr="0029087E">
        <w:trPr>
          <w:trHeight w:val="210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079" w:rsidRDefault="00772CF8" w:rsidP="002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2079"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712079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>Акушерские операции и пособия</w:t>
            </w:r>
            <w:r w:rsidR="001871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12079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(курс с использованием </w:t>
            </w:r>
            <w:proofErr w:type="spellStart"/>
            <w:r w:rsidR="00712079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="00712079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ED27A9" w:rsidRDefault="00712079" w:rsidP="007120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Кесарево сечение. Показания, методы обезболивания, хирургическая техника, антибиотикопрофилактика, ведение послеоперационного периода</w:t>
            </w:r>
          </w:p>
          <w:p w:rsidR="00712079" w:rsidRPr="00ED27A9" w:rsidRDefault="00712079" w:rsidP="007120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Родоразрешающие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влагалищные операции: вакуум-экстракция плода, акушерские щипцы</w:t>
            </w:r>
          </w:p>
          <w:p w:rsidR="00712079" w:rsidRPr="00ED27A9" w:rsidRDefault="00712079" w:rsidP="007120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гнойно-воспалительных заболеваний и сепсиса в акушерстве</w:t>
            </w:r>
          </w:p>
          <w:p w:rsidR="00712079" w:rsidRPr="00ED27A9" w:rsidRDefault="00712079" w:rsidP="007120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венозных тромбоэмболических осложнений в акушерстве</w:t>
            </w:r>
          </w:p>
          <w:p w:rsidR="00712079" w:rsidRPr="00ED27A9" w:rsidRDefault="00712079" w:rsidP="007120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Ведение родов </w:t>
            </w:r>
            <w:proofErr w:type="gram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proofErr w:type="gram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тазовых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предлежаниях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плода</w:t>
            </w:r>
          </w:p>
          <w:p w:rsidR="00712079" w:rsidRDefault="00712079" w:rsidP="0071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Ведение родов при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дистоции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плечиков плода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6D1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  <w:r w:rsidR="0029087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9087E"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дистанционные об</w:t>
            </w:r>
            <w:r w:rsidR="006D1135">
              <w:rPr>
                <w:rFonts w:ascii="Times New Roman" w:hAnsi="Times New Roman" w:cs="Times New Roman"/>
                <w:i/>
                <w:sz w:val="24"/>
                <w:szCs w:val="24"/>
              </w:rPr>
              <w:t>разовательные модули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  <w:tr w:rsidR="00C86ECC" w:rsidTr="0029087E">
        <w:trPr>
          <w:trHeight w:val="210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6ECC" w:rsidRPr="00C86ECC" w:rsidRDefault="00772CF8" w:rsidP="00C8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207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Акушерские кровотечения» (курс с использованием </w:t>
            </w:r>
            <w:proofErr w:type="spellStart"/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="00C86ECC" w:rsidRPr="00C8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технологий)</w:t>
            </w:r>
          </w:p>
        </w:tc>
      </w:tr>
      <w:tr w:rsidR="00C86ECC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C86ECC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E3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C86ECC" w:rsidRPr="00607ED8" w:rsidRDefault="00607ED8" w:rsidP="00607E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Алгоритм действий при акушерских кровотечениях (пошаговая терапия), ДВС-синдроме и геморрагическом шоке. Проведение </w:t>
            </w: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основных манипуляций, направленных на выявление источника кровотечения и остановку кровотечения (техника проведения). Неотложная помощь, принципы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ДВС-синдром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2908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2908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семинары, практические занятия, 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712079" w:rsidTr="00C86ECC">
        <w:trPr>
          <w:trHeight w:val="2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12079" w:rsidRDefault="00712079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12079" w:rsidRPr="00BC4328" w:rsidRDefault="00712079" w:rsidP="00C86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  <w:tr w:rsidR="008711DF" w:rsidTr="0024241C">
        <w:tc>
          <w:tcPr>
            <w:tcW w:w="9571" w:type="dxa"/>
            <w:gridSpan w:val="3"/>
            <w:shd w:val="clear" w:color="auto" w:fill="DAEEF3" w:themeFill="accent5" w:themeFillTint="33"/>
          </w:tcPr>
          <w:p w:rsidR="008711DF" w:rsidRDefault="00772CF8" w:rsidP="00A6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1DF"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«Экстренные и неотложные состояния в акушерстве» </w:t>
            </w:r>
          </w:p>
          <w:p w:rsidR="008711DF" w:rsidRPr="00B93A79" w:rsidRDefault="008711DF" w:rsidP="00A6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 с использованием </w:t>
            </w:r>
            <w:proofErr w:type="spellStart"/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11" w:type="dxa"/>
          </w:tcPr>
          <w:p w:rsidR="008711DF" w:rsidRPr="00B93A79" w:rsidRDefault="008711DF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  <w:p w:rsidR="008711DF" w:rsidRPr="00B93A79" w:rsidRDefault="008711DF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8711DF" w:rsidRPr="00B93A79" w:rsidRDefault="008711DF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</w:t>
            </w:r>
          </w:p>
          <w:p w:rsidR="008711DF" w:rsidRPr="00B93A79" w:rsidRDefault="008711DF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 при амниотической эмболии и 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тромбэмболии</w:t>
            </w:r>
            <w:proofErr w:type="spellEnd"/>
          </w:p>
          <w:p w:rsidR="008711DF" w:rsidRPr="00B93A79" w:rsidRDefault="008711DF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сердечно-легочной реанимации</w:t>
            </w:r>
          </w:p>
          <w:p w:rsidR="008711DF" w:rsidRPr="00B93A79" w:rsidRDefault="008711DF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реанимации новорожденных, в том числе с экстремально низкой массой тела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11" w:type="dxa"/>
          </w:tcPr>
          <w:p w:rsidR="008711DF" w:rsidRPr="00BC4328" w:rsidRDefault="008711DF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</w:tcPr>
          <w:p w:rsidR="008711DF" w:rsidRPr="00BC4328" w:rsidRDefault="00905377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="008711DF"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="008711DF"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</w:tcPr>
          <w:p w:rsidR="008711DF" w:rsidRPr="00BC4328" w:rsidRDefault="008711DF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</w:tcPr>
          <w:p w:rsidR="008711DF" w:rsidRPr="00BC4328" w:rsidRDefault="008711DF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  <w:tr w:rsidR="008711DF" w:rsidTr="0024241C">
        <w:tc>
          <w:tcPr>
            <w:tcW w:w="9571" w:type="dxa"/>
            <w:gridSpan w:val="3"/>
            <w:shd w:val="clear" w:color="auto" w:fill="DAEEF3" w:themeFill="accent5" w:themeFillTint="33"/>
          </w:tcPr>
          <w:p w:rsidR="008711DF" w:rsidRPr="00110A36" w:rsidRDefault="00772CF8" w:rsidP="0071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71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12079" w:rsidRPr="00A624F2">
              <w:rPr>
                <w:rFonts w:ascii="Times New Roman" w:hAnsi="Times New Roman" w:cs="Times New Roman"/>
                <w:b/>
                <w:sz w:val="24"/>
                <w:szCs w:val="24"/>
              </w:rPr>
              <w:t>Доброкачественные пролиферативные заболевания в гинекологии</w:t>
            </w:r>
            <w:r w:rsidR="001871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E3215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использованием дистанционных образовательных технологий)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11" w:type="dxa"/>
          </w:tcPr>
          <w:p w:rsidR="00712079" w:rsidRPr="00B93A79" w:rsidRDefault="00712079" w:rsidP="00712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Лейомиома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матки</w:t>
            </w:r>
          </w:p>
          <w:p w:rsidR="00712079" w:rsidRPr="00B93A79" w:rsidRDefault="00712079" w:rsidP="00712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Наружный генитальный эндометриоз</w:t>
            </w:r>
          </w:p>
          <w:p w:rsidR="00712079" w:rsidRPr="00B93A79" w:rsidRDefault="00712079" w:rsidP="00712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Внутренний 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эндометриоз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аденомиоз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12079" w:rsidRPr="00B93A79" w:rsidRDefault="00712079" w:rsidP="00712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Эндометриоз и бесплодие</w:t>
            </w:r>
          </w:p>
          <w:p w:rsidR="008711DF" w:rsidRPr="00110A36" w:rsidRDefault="00712079" w:rsidP="007120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Гиперплазия эндометрия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11" w:type="dxa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24241C">
        <w:tc>
          <w:tcPr>
            <w:tcW w:w="2260" w:type="dxa"/>
            <w:gridSpan w:val="2"/>
          </w:tcPr>
          <w:p w:rsidR="008711DF" w:rsidRDefault="008711DF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</w:tcPr>
          <w:p w:rsidR="008711DF" w:rsidRDefault="001871C0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12079" w:rsidTr="0029087E">
        <w:tc>
          <w:tcPr>
            <w:tcW w:w="9571" w:type="dxa"/>
            <w:gridSpan w:val="3"/>
            <w:shd w:val="clear" w:color="auto" w:fill="DAEEF3" w:themeFill="accent5" w:themeFillTint="33"/>
          </w:tcPr>
          <w:p w:rsidR="00712079" w:rsidRPr="001871C0" w:rsidRDefault="00772CF8" w:rsidP="0071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871C0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712079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аспекты ра</w:t>
            </w:r>
            <w:r w:rsidR="002E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боты врача женской консультации» </w:t>
            </w:r>
            <w:r w:rsidR="00712079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(с использованием дистанционных образовательных технологий)</w:t>
            </w:r>
          </w:p>
        </w:tc>
      </w:tr>
      <w:tr w:rsidR="00712079" w:rsidTr="00905377">
        <w:trPr>
          <w:trHeight w:val="165"/>
        </w:trPr>
        <w:tc>
          <w:tcPr>
            <w:tcW w:w="2260" w:type="dxa"/>
            <w:gridSpan w:val="2"/>
            <w:tcBorders>
              <w:bottom w:val="single" w:sz="4" w:space="0" w:color="auto"/>
            </w:tcBorders>
          </w:tcPr>
          <w:p w:rsidR="00712079" w:rsidRPr="001871C0" w:rsidRDefault="00905377" w:rsidP="00A6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A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:rsidR="00712079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Пролиферативные заболевания в гинекологии</w:t>
            </w:r>
          </w:p>
          <w:p w:rsidR="00BC4328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Амбулаторный подход в диагностике и лечении </w:t>
            </w: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лейомиомы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матки</w:t>
            </w:r>
          </w:p>
          <w:p w:rsidR="00BC4328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амбулаторн</w:t>
            </w:r>
            <w:r w:rsidR="00BC0D2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-поликлинического звена в диагностике гиперплазии эндометрия</w:t>
            </w:r>
          </w:p>
          <w:p w:rsidR="00BC4328" w:rsidRPr="00BC4328" w:rsidRDefault="00BC4328" w:rsidP="00BC43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Наружный генитальный эндометриоз</w:t>
            </w:r>
          </w:p>
          <w:p w:rsidR="00BC4328" w:rsidRPr="00BC4328" w:rsidRDefault="00BC4328" w:rsidP="00BC43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Внутренний </w:t>
            </w: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эндометриоз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аденомиоз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C4328" w:rsidRPr="00BC4328" w:rsidRDefault="00BC4328" w:rsidP="00BC43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Эндометриоз и бесплодие</w:t>
            </w:r>
          </w:p>
          <w:p w:rsidR="00BC4328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ведения нормальной беременности</w:t>
            </w:r>
          </w:p>
          <w:p w:rsidR="00BC4328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беременных групп риска на развитие осложнений беременности на этапе ЖК</w:t>
            </w:r>
          </w:p>
          <w:p w:rsidR="00BC4328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Кардиотография</w:t>
            </w:r>
            <w:proofErr w:type="spellEnd"/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ЖК</w:t>
            </w:r>
          </w:p>
          <w:p w:rsidR="00BC4328" w:rsidRPr="00BC4328" w:rsidRDefault="00BC4328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Бесплодный брак</w:t>
            </w:r>
          </w:p>
          <w:p w:rsidR="00BC4328" w:rsidRPr="001871C0" w:rsidRDefault="00BC4328" w:rsidP="00A6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Патология молочной железы</w:t>
            </w:r>
          </w:p>
        </w:tc>
      </w:tr>
      <w:tr w:rsidR="00905377" w:rsidTr="00905377">
        <w:trPr>
          <w:trHeight w:val="96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377" w:rsidRPr="001871C0" w:rsidRDefault="00905377" w:rsidP="00A6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:rsidR="00905377" w:rsidRPr="00BC4328" w:rsidRDefault="00905377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</w:t>
            </w:r>
          </w:p>
        </w:tc>
      </w:tr>
      <w:tr w:rsidR="00772CF8" w:rsidTr="00772CF8">
        <w:trPr>
          <w:trHeight w:val="135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CF8" w:rsidRPr="001871C0" w:rsidRDefault="00905377" w:rsidP="00A6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ADA"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:rsidR="00772CF8" w:rsidRPr="00BC4328" w:rsidRDefault="00905377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семинары, практические занятия, дистанционные обучающие модули</w:t>
            </w:r>
          </w:p>
        </w:tc>
      </w:tr>
      <w:tr w:rsidR="00772CF8" w:rsidTr="00772CF8">
        <w:trPr>
          <w:trHeight w:val="165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CF8" w:rsidRPr="001871C0" w:rsidRDefault="00905377" w:rsidP="00A6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AD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:rsidR="00772CF8" w:rsidRPr="00BC4328" w:rsidRDefault="00905377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772CF8" w:rsidTr="00772CF8">
        <w:trPr>
          <w:trHeight w:val="15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772CF8" w:rsidRPr="001871C0" w:rsidRDefault="00905377" w:rsidP="00A624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ADA"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772CF8" w:rsidRPr="00BC4328" w:rsidRDefault="00905377" w:rsidP="00A624F2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  <w:tr w:rsidR="0029087E" w:rsidTr="00C73C66">
        <w:trPr>
          <w:trHeight w:val="150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29087E" w:rsidRPr="006B7409" w:rsidRDefault="0029087E" w:rsidP="00290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«Экстренные и неотложные состояния в акушерстве» </w:t>
            </w:r>
          </w:p>
          <w:p w:rsidR="0029087E" w:rsidRPr="00BC4328" w:rsidRDefault="0029087E" w:rsidP="002908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409">
              <w:rPr>
                <w:rFonts w:ascii="Times New Roman" w:hAnsi="Times New Roman" w:cs="Times New Roman"/>
                <w:b/>
                <w:sz w:val="24"/>
                <w:szCs w:val="24"/>
              </w:rPr>
              <w:t>(курс с использованием дистанционных образовательных технологий)</w:t>
            </w:r>
          </w:p>
        </w:tc>
      </w:tr>
      <w:tr w:rsidR="0029087E" w:rsidTr="00772CF8">
        <w:trPr>
          <w:trHeight w:val="15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29087E" w:rsidRDefault="0029087E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6B7409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Преэклампсия, эклампсия, интенсивная терапия: классификация, диагностика, лечение, навыки и уме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 оказания неотложной помощи.</w:t>
            </w:r>
          </w:p>
          <w:p w:rsidR="006B7409" w:rsidRPr="006F4E13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6B7409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действий при акушерских кровотечениях (пошаговая терапия),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ДВС-с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индроме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геморрагическом шоке.</w:t>
            </w:r>
          </w:p>
          <w:p w:rsidR="006B7409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основных манипуляций, направленных на выявление источника кровотечения и остановку кровотечения (техника проведения). </w:t>
            </w:r>
          </w:p>
          <w:p w:rsidR="006B7409" w:rsidRPr="006F4E13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B7409" w:rsidRPr="006F4E13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6B7409" w:rsidRPr="006F4E13" w:rsidRDefault="006B7409" w:rsidP="006B7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 при тромбоэмболии легочной артерии. </w:t>
            </w:r>
          </w:p>
          <w:p w:rsidR="0029087E" w:rsidRPr="00B93A79" w:rsidRDefault="0029087E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сердечно-легочной реанимации</w:t>
            </w:r>
          </w:p>
          <w:p w:rsidR="0029087E" w:rsidRDefault="0029087E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реанимации новорожденных, в том числе с экстремально низкой массой тела</w:t>
            </w:r>
          </w:p>
          <w:p w:rsidR="006B7409" w:rsidRPr="00B93A79" w:rsidRDefault="006B7409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</w:tc>
      </w:tr>
      <w:tr w:rsidR="006D1135" w:rsidTr="00772CF8">
        <w:trPr>
          <w:trHeight w:val="15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6D1135" w:rsidRDefault="006D1135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6D1135" w:rsidRPr="00BC4328" w:rsidRDefault="006D113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</w:t>
            </w:r>
          </w:p>
        </w:tc>
      </w:tr>
      <w:tr w:rsidR="006D1135" w:rsidTr="00772CF8">
        <w:trPr>
          <w:trHeight w:val="15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6D1135" w:rsidRDefault="006D1135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6D1135" w:rsidRPr="00BC4328" w:rsidRDefault="006D1135" w:rsidP="006D1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Лекции, </w:t>
            </w: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семинары,  дистанционные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разовательные модули</w:t>
            </w:r>
          </w:p>
        </w:tc>
      </w:tr>
      <w:tr w:rsidR="0029087E" w:rsidTr="00772CF8">
        <w:trPr>
          <w:trHeight w:val="15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29087E" w:rsidRDefault="0029087E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29087E" w:rsidRPr="00BC4328" w:rsidRDefault="0029087E" w:rsidP="000A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28">
              <w:rPr>
                <w:rFonts w:ascii="Times New Roman" w:hAnsi="Times New Roman" w:cs="Times New Roman"/>
                <w:i/>
                <w:sz w:val="24"/>
                <w:szCs w:val="24"/>
              </w:rPr>
              <w:t>врачи акушеры-гинекологи</w:t>
            </w:r>
          </w:p>
        </w:tc>
      </w:tr>
      <w:tr w:rsidR="0029087E" w:rsidTr="00772CF8">
        <w:trPr>
          <w:trHeight w:val="15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29087E" w:rsidRDefault="0029087E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:rsidR="0029087E" w:rsidRPr="00BC4328" w:rsidRDefault="0029087E" w:rsidP="000A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 часа</w:t>
            </w:r>
          </w:p>
        </w:tc>
      </w:tr>
      <w:tr w:rsidR="0029087E" w:rsidTr="0024241C">
        <w:tc>
          <w:tcPr>
            <w:tcW w:w="9571" w:type="dxa"/>
            <w:gridSpan w:val="3"/>
            <w:shd w:val="clear" w:color="auto" w:fill="EAF1DD" w:themeFill="accent3" w:themeFillTint="33"/>
          </w:tcPr>
          <w:p w:rsidR="0029087E" w:rsidRPr="00CB2ADA" w:rsidRDefault="00BC0D2F" w:rsidP="00A6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87E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«Неонатология»</w:t>
            </w:r>
          </w:p>
        </w:tc>
      </w:tr>
      <w:tr w:rsidR="0029087E" w:rsidTr="006D1135">
        <w:trPr>
          <w:trHeight w:val="615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087E" w:rsidRPr="00CB2ADA" w:rsidRDefault="006D1135" w:rsidP="00CB2AD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087E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«Интенсивная терапия в неонатологии – практические навыки и умения»</w:t>
            </w:r>
          </w:p>
          <w:p w:rsidR="0029087E" w:rsidRPr="00CB2ADA" w:rsidRDefault="0029087E" w:rsidP="0018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базе обучающего </w:t>
            </w:r>
            <w:proofErr w:type="spellStart"/>
            <w:r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центра)</w:t>
            </w:r>
          </w:p>
        </w:tc>
      </w:tr>
      <w:tr w:rsidR="0029087E" w:rsidTr="002E3215">
        <w:trPr>
          <w:trHeight w:val="135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2E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ичная реанимация новорожденных</w:t>
            </w:r>
          </w:p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еспира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торная поддержка новорожденных</w:t>
            </w:r>
          </w:p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оррекция гемодинамики и </w:t>
            </w:r>
            <w:proofErr w:type="spellStart"/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фузионная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терапия новорожденных  О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собенности ухода за детьми с экстрема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льно низкой массой тела (ЭНМТ)</w:t>
            </w:r>
          </w:p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азовая медицинская помощь новорожденному в родильном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 и в послеродовом отделении</w:t>
            </w:r>
          </w:p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нтибактериальна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терапия у детей с ЭНМТ и ОНМТ</w:t>
            </w:r>
          </w:p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иагностика и лечение геморр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агической болезни новорожденных Г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емоли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тическая болезнь новорожденных</w:t>
            </w:r>
          </w:p>
          <w:p w:rsidR="0029087E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едение новорожденных с </w:t>
            </w:r>
            <w:proofErr w:type="gramStart"/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еспираторным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дистресс-синдромом</w:t>
            </w:r>
            <w:proofErr w:type="spellEnd"/>
          </w:p>
          <w:p w:rsidR="0029087E" w:rsidRPr="002E3215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нтеральное</w:t>
            </w:r>
            <w:proofErr w:type="spellEnd"/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питание недоношенных детей</w:t>
            </w:r>
          </w:p>
        </w:tc>
      </w:tr>
      <w:tr w:rsidR="0029087E" w:rsidTr="002E3215">
        <w:trPr>
          <w:trHeight w:val="135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2E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2E3215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29087E" w:rsidTr="002E3215">
        <w:trPr>
          <w:trHeight w:val="126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2E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2E3215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лекции, семинары, </w:t>
            </w:r>
            <w:proofErr w:type="spellStart"/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</w:p>
        </w:tc>
      </w:tr>
      <w:tr w:rsidR="0029087E" w:rsidTr="002E3215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18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2E3215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Врачи-неонатологи, анестезиологи-реаниматологи, педиатры</w:t>
            </w:r>
          </w:p>
        </w:tc>
      </w:tr>
      <w:tr w:rsidR="0029087E" w:rsidTr="002E3215">
        <w:trPr>
          <w:trHeight w:val="126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29087E" w:rsidRDefault="0029087E" w:rsidP="002E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087E" w:rsidRPr="002E3215" w:rsidRDefault="0029087E" w:rsidP="002E3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215">
              <w:rPr>
                <w:rFonts w:ascii="Times New Roman" w:hAnsi="Times New Roman" w:cs="Times New Roman"/>
                <w:i/>
                <w:sz w:val="24"/>
                <w:szCs w:val="24"/>
              </w:rPr>
              <w:t>72 часа</w:t>
            </w:r>
          </w:p>
        </w:tc>
      </w:tr>
      <w:tr w:rsidR="0029087E" w:rsidTr="0024241C">
        <w:tc>
          <w:tcPr>
            <w:tcW w:w="9571" w:type="dxa"/>
            <w:gridSpan w:val="3"/>
            <w:shd w:val="clear" w:color="auto" w:fill="EAF1DD" w:themeFill="accent3" w:themeFillTint="33"/>
          </w:tcPr>
          <w:p w:rsidR="0029087E" w:rsidRPr="00195C4D" w:rsidRDefault="006D1135" w:rsidP="006D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08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087E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«Реанимация и стабилизация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87E" w:rsidRPr="00225701">
              <w:rPr>
                <w:rFonts w:ascii="Times New Roman" w:hAnsi="Times New Roman" w:cs="Times New Roman"/>
                <w:b/>
                <w:sz w:val="24"/>
                <w:szCs w:val="24"/>
              </w:rPr>
              <w:t>новорожденных в первые сутки жизни»</w:t>
            </w:r>
          </w:p>
        </w:tc>
      </w:tr>
      <w:tr w:rsidR="0029087E" w:rsidTr="0024241C">
        <w:tc>
          <w:tcPr>
            <w:tcW w:w="2260" w:type="dxa"/>
            <w:gridSpan w:val="2"/>
          </w:tcPr>
          <w:p w:rsidR="0029087E" w:rsidRDefault="0029087E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7311" w:type="dxa"/>
          </w:tcPr>
          <w:p w:rsidR="0029087E" w:rsidRDefault="0029087E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реанимации новорожденных</w:t>
            </w:r>
          </w:p>
          <w:p w:rsidR="0029087E" w:rsidRDefault="0029087E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>Респираторная поддержка новорожденных</w:t>
            </w:r>
          </w:p>
          <w:p w:rsidR="0029087E" w:rsidRPr="00BD0899" w:rsidRDefault="0029087E" w:rsidP="00A624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Стартовая </w:t>
            </w:r>
            <w:proofErr w:type="spellStart"/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инфузионная</w:t>
            </w:r>
            <w:proofErr w:type="spellEnd"/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терапия</w:t>
            </w:r>
          </w:p>
        </w:tc>
      </w:tr>
      <w:tr w:rsidR="0029087E" w:rsidTr="0024241C">
        <w:tc>
          <w:tcPr>
            <w:tcW w:w="2260" w:type="dxa"/>
            <w:gridSpan w:val="2"/>
          </w:tcPr>
          <w:p w:rsidR="0029087E" w:rsidRDefault="0029087E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11" w:type="dxa"/>
          </w:tcPr>
          <w:p w:rsidR="0029087E" w:rsidRPr="00905377" w:rsidRDefault="0029087E" w:rsidP="006D1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29087E" w:rsidTr="0024241C">
        <w:tc>
          <w:tcPr>
            <w:tcW w:w="2260" w:type="dxa"/>
            <w:gridSpan w:val="2"/>
          </w:tcPr>
          <w:p w:rsidR="0029087E" w:rsidRDefault="0029087E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11" w:type="dxa"/>
          </w:tcPr>
          <w:p w:rsidR="0029087E" w:rsidRPr="00905377" w:rsidRDefault="0029087E" w:rsidP="006D1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семинары, практические з</w:t>
            </w:r>
            <w:r w:rsidR="006D1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анятия, </w:t>
            </w:r>
            <w:proofErr w:type="spellStart"/>
            <w:r w:rsidR="006D1135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="006D1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</w:p>
        </w:tc>
      </w:tr>
      <w:tr w:rsidR="0029087E" w:rsidTr="0024241C">
        <w:tc>
          <w:tcPr>
            <w:tcW w:w="2260" w:type="dxa"/>
            <w:gridSpan w:val="2"/>
          </w:tcPr>
          <w:p w:rsidR="0029087E" w:rsidRDefault="0029087E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11" w:type="dxa"/>
          </w:tcPr>
          <w:p w:rsidR="0029087E" w:rsidRPr="00905377" w:rsidRDefault="0029087E" w:rsidP="00A62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врачи-неонатологи</w:t>
            </w:r>
          </w:p>
        </w:tc>
      </w:tr>
      <w:tr w:rsidR="0029087E" w:rsidTr="0024241C">
        <w:tc>
          <w:tcPr>
            <w:tcW w:w="2260" w:type="dxa"/>
            <w:gridSpan w:val="2"/>
          </w:tcPr>
          <w:p w:rsidR="0029087E" w:rsidRDefault="0029087E" w:rsidP="00A6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11" w:type="dxa"/>
          </w:tcPr>
          <w:p w:rsidR="0029087E" w:rsidRPr="00905377" w:rsidRDefault="0029087E" w:rsidP="00905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  <w:tr w:rsidR="0029087E" w:rsidTr="006D1135">
        <w:trPr>
          <w:trHeight w:val="135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087E" w:rsidRPr="00CB2ADA" w:rsidRDefault="006D1135" w:rsidP="006D113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087E" w:rsidRPr="00CB2ADA">
              <w:rPr>
                <w:rFonts w:ascii="Times New Roman" w:hAnsi="Times New Roman" w:cs="Times New Roman"/>
                <w:b/>
                <w:sz w:val="24"/>
                <w:szCs w:val="24"/>
              </w:rPr>
              <w:t>«Грудное вскармливание»</w:t>
            </w:r>
            <w:r w:rsidR="0029087E">
              <w:t xml:space="preserve"> </w:t>
            </w:r>
            <w:r w:rsidR="0029087E" w:rsidRPr="00905377">
              <w:rPr>
                <w:rFonts w:ascii="Times New Roman" w:hAnsi="Times New Roman" w:cs="Times New Roman"/>
                <w:b/>
                <w:sz w:val="24"/>
                <w:szCs w:val="24"/>
              </w:rPr>
              <w:t>(с использованием дистанционных образовательных технологий)</w:t>
            </w:r>
          </w:p>
        </w:tc>
      </w:tr>
      <w:tr w:rsidR="0029087E" w:rsidTr="00905377">
        <w:trPr>
          <w:trHeight w:val="126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90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Default="0029087E" w:rsidP="00905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низация грудного вскармливания</w:t>
            </w:r>
          </w:p>
          <w:p w:rsidR="0029087E" w:rsidRDefault="0029087E" w:rsidP="00905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натомия молочно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 железы и физиология лактации</w:t>
            </w:r>
          </w:p>
          <w:p w:rsidR="0029087E" w:rsidRPr="00905377" w:rsidRDefault="0029087E" w:rsidP="00905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рудное вскармливание</w:t>
            </w:r>
          </w:p>
        </w:tc>
      </w:tr>
      <w:tr w:rsidR="0029087E" w:rsidTr="00905377">
        <w:trPr>
          <w:trHeight w:val="15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90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905377" w:rsidRDefault="0029087E" w:rsidP="009053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</w:t>
            </w:r>
          </w:p>
        </w:tc>
      </w:tr>
      <w:tr w:rsidR="0029087E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90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905377" w:rsidRDefault="0029087E" w:rsidP="006D11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Лекции, </w:t>
            </w:r>
            <w:proofErr w:type="spellStart"/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D113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бинары</w:t>
            </w:r>
            <w:proofErr w:type="spellEnd"/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симуляционное</w:t>
            </w:r>
            <w:proofErr w:type="spellEnd"/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</w:t>
            </w:r>
          </w:p>
        </w:tc>
      </w:tr>
      <w:tr w:rsidR="0029087E" w:rsidTr="00905377">
        <w:trPr>
          <w:trHeight w:val="18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90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905377" w:rsidRDefault="0029087E" w:rsidP="009053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Врачи-неонатологи</w:t>
            </w:r>
          </w:p>
        </w:tc>
      </w:tr>
      <w:tr w:rsidR="0029087E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E" w:rsidRDefault="0029087E" w:rsidP="0090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7E" w:rsidRPr="00905377" w:rsidRDefault="0029087E" w:rsidP="009053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  <w:tr w:rsidR="00BC0D2F" w:rsidTr="00BC0D2F">
        <w:trPr>
          <w:trHeight w:val="11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C0D2F" w:rsidRPr="00905377" w:rsidRDefault="00BC0D2F" w:rsidP="00BC0D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«Педиатрия»</w:t>
            </w:r>
          </w:p>
        </w:tc>
      </w:tr>
      <w:tr w:rsidR="00BC0D2F" w:rsidTr="00BC0D2F">
        <w:trPr>
          <w:trHeight w:val="11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C0D2F" w:rsidRPr="00BC0D2F" w:rsidRDefault="00BC0D2F" w:rsidP="00BC0D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профилактической медицинской помощи детям в амбулаторных условиях (с использованием дистанционных образовательных технологий)</w:t>
            </w:r>
          </w:p>
        </w:tc>
      </w:tr>
      <w:tr w:rsidR="00BC0D2F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F" w:rsidRDefault="00BC0D2F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94" w:rsidRPr="00053294" w:rsidRDefault="00053294" w:rsidP="000532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53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Состояние и критерии здоровья детей,  методы их оценки</w:t>
            </w:r>
            <w:r w:rsidRPr="000532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BC0D2F" w:rsidRPr="00367EC5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Состояние здоровья, физического и нервно-психического развития детей раннего, дошкольного и школьного возраста</w:t>
            </w:r>
          </w:p>
          <w:p w:rsidR="00053294" w:rsidRPr="00367EC5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Медико-социальные факторы риска нарушений здоровья. Группы риска.  Прогнозирование нарушений здоровья</w:t>
            </w:r>
          </w:p>
          <w:p w:rsidR="00053294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здоровья новорожденных. Особенности наблюдения новорожденных и детей первого года жизни на участке</w:t>
            </w:r>
          </w:p>
          <w:p w:rsidR="00367EC5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оценки физического,  нервно-психического, полового развития детей</w:t>
            </w:r>
          </w:p>
          <w:p w:rsidR="00367EC5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оценки биологической зрелости, </w:t>
            </w:r>
            <w:proofErr w:type="spellStart"/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физиометрических</w:t>
            </w:r>
            <w:proofErr w:type="spellEnd"/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показателей, </w:t>
            </w:r>
            <w:proofErr w:type="spellStart"/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резистентности</w:t>
            </w:r>
            <w:proofErr w:type="spellEnd"/>
          </w:p>
          <w:p w:rsidR="00367EC5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Репродуктивное здоровье детей, диагностика и профилактика его нарушений</w:t>
            </w:r>
          </w:p>
          <w:p w:rsidR="00367EC5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нарушений психического здоровья, их профилактика и коррекция</w:t>
            </w:r>
          </w:p>
          <w:p w:rsidR="00367EC5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Адаптация детей к условиям образовательных организаций. Прогнозирование, оценка течения адаптации, профилактика нарушений адаптации</w:t>
            </w:r>
          </w:p>
          <w:p w:rsidR="00367EC5" w:rsidRPr="00367EC5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C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оценка здоровья. Группы здоровья. Группы для занятия физической культурой.</w:t>
            </w:r>
          </w:p>
          <w:p w:rsidR="00053294" w:rsidRDefault="00053294" w:rsidP="000A71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и организация профилактической медицинской помощи детям в поликлинике</w:t>
            </w:r>
          </w:p>
          <w:p w:rsidR="00053294" w:rsidRPr="0004588D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направления профилактической медицинской помощи детям в поликл</w:t>
            </w:r>
            <w:bookmarkStart w:id="0" w:name="_GoBack"/>
            <w:bookmarkEnd w:id="0"/>
            <w:r w:rsidRPr="0004588D">
              <w:rPr>
                <w:rFonts w:ascii="Times New Roman" w:hAnsi="Times New Roman" w:cs="Times New Roman"/>
                <w:i/>
                <w:sz w:val="24"/>
                <w:szCs w:val="24"/>
              </w:rPr>
              <w:t>инике. Нормативные документы</w:t>
            </w:r>
          </w:p>
          <w:p w:rsidR="00367EC5" w:rsidRPr="0004588D" w:rsidRDefault="00367EC5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профилактической работы на педиатрическом участке</w:t>
            </w:r>
          </w:p>
          <w:p w:rsidR="00367EC5" w:rsidRPr="0004588D" w:rsidRDefault="00367EC5" w:rsidP="00367E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грудного вскармливания и его польза для сохранения здоровья матери и ребенка</w:t>
            </w:r>
          </w:p>
          <w:p w:rsidR="00367EC5" w:rsidRPr="0004588D" w:rsidRDefault="00367EC5" w:rsidP="00367E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и состав смесей - заменителей грудного молока, показания и правила применения в зависимости от возраста и состояния ребенка</w:t>
            </w:r>
          </w:p>
          <w:p w:rsidR="00367EC5" w:rsidRPr="0004588D" w:rsidRDefault="00367EC5" w:rsidP="00367E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Сроки и порядок введения прикорма в зависимости от возраста и состояния ребенка</w:t>
            </w:r>
          </w:p>
          <w:p w:rsidR="00367EC5" w:rsidRPr="0004588D" w:rsidRDefault="00367EC5" w:rsidP="00367EC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вакцинопрофилактики. Национальный календарь профилактических прививок</w:t>
            </w:r>
          </w:p>
          <w:p w:rsidR="00367EC5" w:rsidRPr="0004588D" w:rsidRDefault="0004588D" w:rsidP="00367EC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острых респираторных инфекций</w:t>
            </w:r>
          </w:p>
          <w:p w:rsidR="0004588D" w:rsidRPr="0004588D" w:rsidRDefault="0004588D" w:rsidP="00367EC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88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наблюдения детей с массой тела при рождении менее 1500 граммов на амбулаторном этапе</w:t>
            </w:r>
          </w:p>
          <w:p w:rsidR="00053294" w:rsidRDefault="00053294" w:rsidP="000A71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и организация профилактической медицинской помощи детям в образовательных организациях</w:t>
            </w:r>
          </w:p>
          <w:p w:rsidR="00053294" w:rsidRPr="007974CE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направления профилактической помощи детям в образовательных организациях. Нормативные документы</w:t>
            </w:r>
          </w:p>
          <w:p w:rsidR="00053294" w:rsidRPr="007974CE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профилактических осмотров детей в дошкольных образовательных организациях и школах. Объем </w:t>
            </w:r>
            <w:proofErr w:type="spellStart"/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>скринингового</w:t>
            </w:r>
            <w:proofErr w:type="spellEnd"/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>, лабораторно-функционального, специализированного и педиатрического этапов для детей различных возрастных групп</w:t>
            </w:r>
          </w:p>
          <w:p w:rsidR="00053294" w:rsidRPr="007974CE" w:rsidRDefault="007974CE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Диагностика, профилактика и коррекция </w:t>
            </w:r>
            <w:proofErr w:type="spellStart"/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>школьнообусловленных</w:t>
            </w:r>
            <w:proofErr w:type="spellEnd"/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нарушений здоровья</w:t>
            </w:r>
          </w:p>
          <w:p w:rsidR="007974CE" w:rsidRPr="007974CE" w:rsidRDefault="007974CE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4CE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мероприятий по оздоровлению школьников в условиях образовательных организаций. Оздоровительная инфраструктура образовательных организаций.</w:t>
            </w:r>
          </w:p>
          <w:p w:rsidR="00053294" w:rsidRPr="00053294" w:rsidRDefault="00053294" w:rsidP="000A71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деятельности по формированию здорового образа жизни у детей</w:t>
            </w:r>
          </w:p>
          <w:p w:rsidR="00053294" w:rsidRPr="00053294" w:rsidRDefault="00053294" w:rsidP="000A712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3294">
              <w:rPr>
                <w:rFonts w:ascii="Times New Roman" w:hAnsi="Times New Roman" w:cs="Times New Roman"/>
                <w:i/>
                <w:sz w:val="24"/>
                <w:szCs w:val="24"/>
              </w:rPr>
              <w:t>Задачи, структура, штаты, оборудование центров здоровья. Формы работы и</w:t>
            </w:r>
            <w:r w:rsidRPr="000532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взаимодействие с поликлиниками, образовательными организациями</w:t>
            </w:r>
          </w:p>
          <w:p w:rsidR="00053294" w:rsidRPr="00053294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294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сохранения и укрепления здоровья детей</w:t>
            </w:r>
          </w:p>
          <w:p w:rsidR="00053294" w:rsidRPr="00053294" w:rsidRDefault="00053294" w:rsidP="000A71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294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методы санитарно-просветительной работы среди детей, их родителей по формированию здорового образа жизни с учетом возраста ребенка</w:t>
            </w:r>
            <w:r w:rsidR="007974C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C0D2F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F" w:rsidRDefault="00BC0D2F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2F" w:rsidRPr="00905377" w:rsidRDefault="00BC0D2F" w:rsidP="000A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BC0D2F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F" w:rsidRDefault="00BC0D2F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2F" w:rsidRPr="00905377" w:rsidRDefault="00BC0D2F" w:rsidP="00BC0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Лекции, </w:t>
            </w: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</w:t>
            </w:r>
          </w:p>
        </w:tc>
      </w:tr>
      <w:tr w:rsidR="00BC0D2F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F" w:rsidRDefault="00BC0D2F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2F" w:rsidRPr="00905377" w:rsidRDefault="00BC0D2F" w:rsidP="00A26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врачи-</w:t>
            </w:r>
            <w:r w:rsidR="00A2627F">
              <w:rPr>
                <w:rFonts w:ascii="Times New Roman" w:hAnsi="Times New Roman" w:cs="Times New Roman"/>
                <w:i/>
                <w:sz w:val="24"/>
                <w:szCs w:val="24"/>
              </w:rPr>
              <w:t>педиатры</w:t>
            </w:r>
          </w:p>
        </w:tc>
      </w:tr>
      <w:tr w:rsidR="00BC0D2F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F" w:rsidRDefault="00BC0D2F" w:rsidP="000A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2F" w:rsidRPr="00905377" w:rsidRDefault="00A2627F" w:rsidP="00A26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72 </w:t>
            </w:r>
            <w:r w:rsidR="00BC0D2F"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7A4375" w:rsidTr="002C6DD7">
        <w:trPr>
          <w:trHeight w:val="11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A4375" w:rsidRPr="00905377" w:rsidRDefault="007A4375" w:rsidP="007A43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«Неврология»</w:t>
            </w:r>
          </w:p>
        </w:tc>
      </w:tr>
      <w:tr w:rsidR="007A4375" w:rsidTr="002C6DD7">
        <w:trPr>
          <w:trHeight w:val="11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A4375" w:rsidRPr="00BC0D2F" w:rsidRDefault="007A4375" w:rsidP="007A43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B1D07">
              <w:t xml:space="preserve"> </w:t>
            </w:r>
            <w:proofErr w:type="spellStart"/>
            <w:r w:rsidR="00EB1D07" w:rsidRPr="00EB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Лечебно-абилитационная</w:t>
            </w:r>
            <w:proofErr w:type="spellEnd"/>
            <w:r w:rsidR="00EB1D07" w:rsidRPr="00EB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помощь детям грудного и раннего возраста с </w:t>
            </w:r>
            <w:proofErr w:type="gramStart"/>
            <w:r w:rsidR="00EB1D07" w:rsidRPr="00EB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перинатальными</w:t>
            </w:r>
            <w:proofErr w:type="gramEnd"/>
            <w:r w:rsidR="00EB1D07" w:rsidRPr="00EB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поражения ЦНС (с использованием ДОТ)</w:t>
            </w:r>
          </w:p>
        </w:tc>
      </w:tr>
      <w:tr w:rsidR="007A4375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5" w:rsidRDefault="007A4375" w:rsidP="00B5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DD7" w:rsidRDefault="002C6DD7" w:rsidP="002C6D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B42">
              <w:rPr>
                <w:rFonts w:ascii="Times New Roman" w:hAnsi="Times New Roman"/>
                <w:i/>
                <w:sz w:val="24"/>
                <w:szCs w:val="24"/>
              </w:rPr>
              <w:t xml:space="preserve">Эпидемиология, этиология, патогенез, классификация и клинические синдромы перинатальных поражений ЦНС и их последствий у детей </w:t>
            </w:r>
          </w:p>
          <w:p w:rsidR="002C6DD7" w:rsidRDefault="002C6DD7" w:rsidP="002C6D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B42">
              <w:rPr>
                <w:rFonts w:ascii="Times New Roman" w:hAnsi="Times New Roman"/>
                <w:i/>
                <w:sz w:val="24"/>
                <w:szCs w:val="24"/>
              </w:rPr>
              <w:t xml:space="preserve">Клинические и </w:t>
            </w:r>
            <w:proofErr w:type="spellStart"/>
            <w:r w:rsidRPr="00336B42">
              <w:rPr>
                <w:rFonts w:ascii="Times New Roman" w:hAnsi="Times New Roman"/>
                <w:i/>
                <w:sz w:val="24"/>
                <w:szCs w:val="24"/>
              </w:rPr>
              <w:t>параклинические</w:t>
            </w:r>
            <w:proofErr w:type="spellEnd"/>
            <w:r w:rsidRPr="00336B42">
              <w:rPr>
                <w:rFonts w:ascii="Times New Roman" w:hAnsi="Times New Roman"/>
                <w:i/>
                <w:sz w:val="24"/>
                <w:szCs w:val="24"/>
              </w:rPr>
              <w:t xml:space="preserve"> методы диагностики последствий перинатальных поражений ЦНС у детей грудного и раннего возраста</w:t>
            </w:r>
          </w:p>
          <w:p w:rsidR="002C6DD7" w:rsidRDefault="002C6DD7" w:rsidP="002C6D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B42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</w:t>
            </w:r>
            <w:proofErr w:type="spellStart"/>
            <w:r w:rsidRPr="00336B42">
              <w:rPr>
                <w:rFonts w:ascii="Times New Roman" w:hAnsi="Times New Roman"/>
                <w:i/>
                <w:sz w:val="24"/>
                <w:szCs w:val="24"/>
              </w:rPr>
              <w:t>лечебно-абилитационной</w:t>
            </w:r>
            <w:proofErr w:type="spellEnd"/>
            <w:r w:rsidRPr="00336B42">
              <w:rPr>
                <w:rFonts w:ascii="Times New Roman" w:hAnsi="Times New Roman"/>
                <w:i/>
                <w:sz w:val="24"/>
                <w:szCs w:val="24"/>
              </w:rPr>
              <w:t xml:space="preserve"> помощи детям грудного и раннего возраста с последствиями перинатальных поражений  ЦНС</w:t>
            </w:r>
          </w:p>
          <w:p w:rsidR="002C6DD7" w:rsidRDefault="002C6DD7" w:rsidP="002C6D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7BA7">
              <w:rPr>
                <w:rFonts w:ascii="Times New Roman" w:hAnsi="Times New Roman"/>
                <w:i/>
                <w:sz w:val="24"/>
                <w:szCs w:val="24"/>
              </w:rPr>
              <w:t xml:space="preserve">Методы оказания </w:t>
            </w:r>
            <w:proofErr w:type="spellStart"/>
            <w:r w:rsidRPr="001A7BA7">
              <w:rPr>
                <w:rFonts w:ascii="Times New Roman" w:hAnsi="Times New Roman"/>
                <w:i/>
                <w:sz w:val="24"/>
                <w:szCs w:val="24"/>
              </w:rPr>
              <w:t>лечебно-абилитационной</w:t>
            </w:r>
            <w:proofErr w:type="spellEnd"/>
            <w:r w:rsidRPr="001A7BA7">
              <w:rPr>
                <w:rFonts w:ascii="Times New Roman" w:hAnsi="Times New Roman"/>
                <w:i/>
                <w:sz w:val="24"/>
                <w:szCs w:val="24"/>
              </w:rPr>
              <w:t xml:space="preserve"> помощи детям грудного и раннего возраста с последствиями перинатальных поражений ЦНС</w:t>
            </w:r>
          </w:p>
          <w:p w:rsidR="002C6DD7" w:rsidRDefault="002C6DD7" w:rsidP="002C6D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7BA7"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оказания </w:t>
            </w:r>
            <w:proofErr w:type="spellStart"/>
            <w:r w:rsidRPr="001A7BA7">
              <w:rPr>
                <w:rFonts w:ascii="Times New Roman" w:hAnsi="Times New Roman"/>
                <w:i/>
                <w:sz w:val="24"/>
                <w:szCs w:val="24"/>
              </w:rPr>
              <w:t>лечебно-абилитационной</w:t>
            </w:r>
            <w:proofErr w:type="spellEnd"/>
            <w:r w:rsidRPr="001A7BA7">
              <w:rPr>
                <w:rFonts w:ascii="Times New Roman" w:hAnsi="Times New Roman"/>
                <w:i/>
                <w:sz w:val="24"/>
                <w:szCs w:val="24"/>
              </w:rPr>
              <w:t xml:space="preserve"> помощи детям грудного и раннего возраста с различными синдромами последствий перинатальных поражений ЦНС</w:t>
            </w:r>
          </w:p>
          <w:p w:rsidR="007A4375" w:rsidRDefault="002C6DD7" w:rsidP="002C6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BA7">
              <w:rPr>
                <w:rFonts w:ascii="Times New Roman" w:hAnsi="Times New Roman"/>
                <w:i/>
                <w:sz w:val="24"/>
                <w:szCs w:val="24"/>
              </w:rPr>
              <w:t xml:space="preserve">Оценка эффективности оказания </w:t>
            </w:r>
            <w:proofErr w:type="spellStart"/>
            <w:r w:rsidRPr="001A7BA7">
              <w:rPr>
                <w:rFonts w:ascii="Times New Roman" w:hAnsi="Times New Roman"/>
                <w:i/>
                <w:sz w:val="24"/>
                <w:szCs w:val="24"/>
              </w:rPr>
              <w:t>лечебно-абилитационной</w:t>
            </w:r>
            <w:proofErr w:type="spellEnd"/>
            <w:r w:rsidRPr="001A7BA7">
              <w:rPr>
                <w:rFonts w:ascii="Times New Roman" w:hAnsi="Times New Roman"/>
                <w:i/>
                <w:sz w:val="24"/>
                <w:szCs w:val="24"/>
              </w:rPr>
              <w:t xml:space="preserve"> помощи детям грудного и раннего возраста с последствиями перинатальных поражений  ЦНС</w:t>
            </w:r>
          </w:p>
        </w:tc>
      </w:tr>
      <w:tr w:rsidR="007A4375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5" w:rsidRDefault="007A4375" w:rsidP="00B5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75" w:rsidRPr="00905377" w:rsidRDefault="007A4375" w:rsidP="00B533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7A4375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5" w:rsidRDefault="007A4375" w:rsidP="00B5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75" w:rsidRPr="00905377" w:rsidRDefault="007A4375" w:rsidP="00B533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Лекции, </w:t>
            </w: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</w:t>
            </w:r>
          </w:p>
        </w:tc>
      </w:tr>
      <w:tr w:rsidR="007A4375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5" w:rsidRDefault="007A4375" w:rsidP="00B5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75" w:rsidRPr="00905377" w:rsidRDefault="007A4375" w:rsidP="007A43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377">
              <w:rPr>
                <w:rFonts w:ascii="Times New Roman" w:hAnsi="Times New Roman" w:cs="Times New Roman"/>
                <w:i/>
                <w:sz w:val="24"/>
                <w:szCs w:val="24"/>
              </w:rPr>
              <w:t>врачи-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неврологи</w:t>
            </w:r>
          </w:p>
        </w:tc>
      </w:tr>
      <w:tr w:rsidR="007A4375" w:rsidTr="00905377">
        <w:trPr>
          <w:trHeight w:val="111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5" w:rsidRDefault="007A4375" w:rsidP="00B5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75" w:rsidRPr="007A4375" w:rsidRDefault="007A4375" w:rsidP="007A43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</w:tc>
      </w:tr>
    </w:tbl>
    <w:p w:rsidR="00AD0EB0" w:rsidRDefault="00AD0EB0"/>
    <w:sectPr w:rsidR="00AD0EB0" w:rsidSect="00AD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039"/>
    <w:multiLevelType w:val="hybridMultilevel"/>
    <w:tmpl w:val="03D2E68C"/>
    <w:lvl w:ilvl="0" w:tplc="4D8C8AB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0D5C"/>
    <w:multiLevelType w:val="hybridMultilevel"/>
    <w:tmpl w:val="E6A2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2F9C"/>
    <w:multiLevelType w:val="hybridMultilevel"/>
    <w:tmpl w:val="DF30BF80"/>
    <w:lvl w:ilvl="0" w:tplc="1788342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02D4F"/>
    <w:multiLevelType w:val="hybridMultilevel"/>
    <w:tmpl w:val="08B68A84"/>
    <w:lvl w:ilvl="0" w:tplc="EC448B0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0BE5"/>
    <w:multiLevelType w:val="hybridMultilevel"/>
    <w:tmpl w:val="51F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1DF"/>
    <w:rsid w:val="0004588D"/>
    <w:rsid w:val="00053294"/>
    <w:rsid w:val="001871C0"/>
    <w:rsid w:val="0024241C"/>
    <w:rsid w:val="0029087E"/>
    <w:rsid w:val="002C6DD7"/>
    <w:rsid w:val="002E3215"/>
    <w:rsid w:val="00367EC5"/>
    <w:rsid w:val="00472E9E"/>
    <w:rsid w:val="004D5DBA"/>
    <w:rsid w:val="005A25D2"/>
    <w:rsid w:val="00607ED8"/>
    <w:rsid w:val="006B7409"/>
    <w:rsid w:val="006D1135"/>
    <w:rsid w:val="00712079"/>
    <w:rsid w:val="00772CF8"/>
    <w:rsid w:val="007974CE"/>
    <w:rsid w:val="007A4375"/>
    <w:rsid w:val="008179FF"/>
    <w:rsid w:val="008711DF"/>
    <w:rsid w:val="00895850"/>
    <w:rsid w:val="008F1728"/>
    <w:rsid w:val="00905377"/>
    <w:rsid w:val="00966259"/>
    <w:rsid w:val="00A2627F"/>
    <w:rsid w:val="00A624F2"/>
    <w:rsid w:val="00AD0EB0"/>
    <w:rsid w:val="00BA7FAB"/>
    <w:rsid w:val="00BC0D2F"/>
    <w:rsid w:val="00BC4328"/>
    <w:rsid w:val="00C86ECC"/>
    <w:rsid w:val="00CA70C6"/>
    <w:rsid w:val="00CB2ADA"/>
    <w:rsid w:val="00E076E8"/>
    <w:rsid w:val="00E469BE"/>
    <w:rsid w:val="00EB1D07"/>
    <w:rsid w:val="00ED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1C0"/>
    <w:pPr>
      <w:ind w:left="720"/>
      <w:contextualSpacing/>
    </w:pPr>
  </w:style>
  <w:style w:type="character" w:styleId="a5">
    <w:name w:val="Emphasis"/>
    <w:qFormat/>
    <w:rsid w:val="000532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Elena.Boyko</dc:creator>
  <cp:lastModifiedBy>liliya.salahova</cp:lastModifiedBy>
  <cp:revision>2</cp:revision>
  <dcterms:created xsi:type="dcterms:W3CDTF">2024-05-30T08:14:00Z</dcterms:created>
  <dcterms:modified xsi:type="dcterms:W3CDTF">2024-05-30T08:14:00Z</dcterms:modified>
</cp:coreProperties>
</file>