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9D" w:rsidRDefault="0030339D" w:rsidP="00785B7A">
      <w:pPr>
        <w:jc w:val="center"/>
      </w:pPr>
      <w:bookmarkStart w:id="0" w:name="_GoBack"/>
      <w:bookmarkEnd w:id="0"/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785B7A" w:rsidRPr="001C0374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 xml:space="preserve">Министерство здравоохранения </w:t>
      </w:r>
      <w:r w:rsidRPr="001C0374">
        <w:rPr>
          <w:b/>
          <w:sz w:val="20"/>
          <w:szCs w:val="20"/>
        </w:rPr>
        <w:br/>
        <w:t>Российской Федерации</w:t>
      </w:r>
    </w:p>
    <w:p w:rsidR="00785B7A" w:rsidRPr="001C0374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 xml:space="preserve"> ФГ</w:t>
      </w:r>
      <w:r>
        <w:rPr>
          <w:b/>
          <w:sz w:val="20"/>
          <w:szCs w:val="20"/>
        </w:rPr>
        <w:t>Б</w:t>
      </w:r>
      <w:r w:rsidRPr="001C0374">
        <w:rPr>
          <w:b/>
          <w:sz w:val="20"/>
          <w:szCs w:val="20"/>
        </w:rPr>
        <w:t>У «Ивановский НИИ материнства и детства</w:t>
      </w:r>
    </w:p>
    <w:p w:rsidR="00785B7A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>имени В.Н.</w:t>
      </w:r>
      <w:r>
        <w:rPr>
          <w:b/>
          <w:sz w:val="20"/>
          <w:szCs w:val="20"/>
        </w:rPr>
        <w:t xml:space="preserve"> </w:t>
      </w:r>
      <w:proofErr w:type="spellStart"/>
      <w:r w:rsidRPr="001C0374">
        <w:rPr>
          <w:b/>
          <w:sz w:val="20"/>
          <w:szCs w:val="20"/>
        </w:rPr>
        <w:t>Городкова</w:t>
      </w:r>
      <w:proofErr w:type="spellEnd"/>
      <w:r w:rsidRPr="001C0374">
        <w:rPr>
          <w:b/>
          <w:sz w:val="20"/>
          <w:szCs w:val="20"/>
        </w:rPr>
        <w:t>»</w:t>
      </w:r>
    </w:p>
    <w:p w:rsidR="00785B7A" w:rsidRDefault="00785B7A" w:rsidP="00785B7A">
      <w:pPr>
        <w:jc w:val="center"/>
        <w:rPr>
          <w:b/>
          <w:sz w:val="20"/>
          <w:szCs w:val="20"/>
        </w:rPr>
      </w:pPr>
    </w:p>
    <w:p w:rsidR="00785B7A" w:rsidRDefault="00785B7A" w:rsidP="00785B7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0"/>
      </w:tblGrid>
      <w:tr w:rsidR="00785B7A" w:rsidTr="000C14F1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785B7A" w:rsidRDefault="00056B26" w:rsidP="000C14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3600" cy="2867742"/>
                  <wp:effectExtent l="19050" t="0" r="0" b="0"/>
                  <wp:docPr id="2" name="Рисунок 1" descr="gorod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rod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86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B7A" w:rsidRPr="001C0374" w:rsidRDefault="00785B7A" w:rsidP="00785B7A">
      <w:pPr>
        <w:jc w:val="center"/>
        <w:rPr>
          <w:sz w:val="32"/>
          <w:szCs w:val="32"/>
        </w:rPr>
      </w:pPr>
    </w:p>
    <w:p w:rsidR="00785B7A" w:rsidRDefault="00785B7A" w:rsidP="00785B7A">
      <w:pPr>
        <w:pStyle w:val="1"/>
        <w:rPr>
          <w:szCs w:val="32"/>
        </w:rPr>
      </w:pPr>
      <w:r w:rsidRPr="001C0374">
        <w:rPr>
          <w:szCs w:val="32"/>
        </w:rPr>
        <w:t xml:space="preserve">ПРОГРАММА </w:t>
      </w:r>
    </w:p>
    <w:p w:rsidR="008E3BF6" w:rsidRPr="008E3BF6" w:rsidRDefault="008E3BF6" w:rsidP="008E3BF6"/>
    <w:p w:rsidR="00785B7A" w:rsidRDefault="00785B7A" w:rsidP="00785B7A">
      <w:pPr>
        <w:jc w:val="center"/>
        <w:rPr>
          <w:b/>
          <w:sz w:val="26"/>
          <w:szCs w:val="26"/>
        </w:rPr>
      </w:pPr>
      <w:r w:rsidRPr="00056B26">
        <w:rPr>
          <w:b/>
          <w:sz w:val="26"/>
          <w:szCs w:val="26"/>
        </w:rPr>
        <w:t>Научно-практическ</w:t>
      </w:r>
      <w:r w:rsidR="00056B26">
        <w:rPr>
          <w:b/>
          <w:sz w:val="26"/>
          <w:szCs w:val="26"/>
        </w:rPr>
        <w:t>ой</w:t>
      </w:r>
      <w:r w:rsidRPr="00056B26">
        <w:rPr>
          <w:b/>
          <w:sz w:val="26"/>
          <w:szCs w:val="26"/>
        </w:rPr>
        <w:t xml:space="preserve"> конференци</w:t>
      </w:r>
      <w:r w:rsidR="00056B26">
        <w:rPr>
          <w:b/>
          <w:sz w:val="26"/>
          <w:szCs w:val="26"/>
        </w:rPr>
        <w:t>и</w:t>
      </w:r>
      <w:r w:rsidRPr="00056B26">
        <w:rPr>
          <w:b/>
          <w:sz w:val="26"/>
          <w:szCs w:val="26"/>
        </w:rPr>
        <w:t xml:space="preserve"> </w:t>
      </w:r>
    </w:p>
    <w:p w:rsidR="00056B26" w:rsidRPr="00056B26" w:rsidRDefault="00056B26" w:rsidP="00785B7A">
      <w:pPr>
        <w:jc w:val="center"/>
        <w:rPr>
          <w:b/>
          <w:sz w:val="20"/>
          <w:szCs w:val="20"/>
        </w:rPr>
      </w:pPr>
    </w:p>
    <w:p w:rsidR="00CF0386" w:rsidRPr="00056B26" w:rsidRDefault="00785B7A" w:rsidP="00785B7A">
      <w:pPr>
        <w:jc w:val="center"/>
        <w:rPr>
          <w:b/>
          <w:sz w:val="32"/>
          <w:szCs w:val="32"/>
        </w:rPr>
      </w:pPr>
      <w:r w:rsidRPr="00056B26">
        <w:rPr>
          <w:b/>
          <w:sz w:val="32"/>
          <w:szCs w:val="32"/>
        </w:rPr>
        <w:t xml:space="preserve">«Актуальные вопросы </w:t>
      </w:r>
      <w:r w:rsidR="00CF0386" w:rsidRPr="00056B26">
        <w:rPr>
          <w:b/>
          <w:sz w:val="32"/>
          <w:szCs w:val="32"/>
        </w:rPr>
        <w:t xml:space="preserve">акушерства и гинекологии. </w:t>
      </w:r>
    </w:p>
    <w:p w:rsidR="00056B26" w:rsidRDefault="00CF0386" w:rsidP="00785B7A">
      <w:pPr>
        <w:jc w:val="center"/>
        <w:rPr>
          <w:b/>
          <w:sz w:val="32"/>
          <w:szCs w:val="32"/>
        </w:rPr>
      </w:pPr>
      <w:r w:rsidRPr="00056B26">
        <w:rPr>
          <w:b/>
          <w:sz w:val="32"/>
          <w:szCs w:val="32"/>
        </w:rPr>
        <w:t xml:space="preserve">Четвертые </w:t>
      </w:r>
      <w:proofErr w:type="spellStart"/>
      <w:r w:rsidRPr="00056B26">
        <w:rPr>
          <w:b/>
          <w:sz w:val="32"/>
          <w:szCs w:val="32"/>
        </w:rPr>
        <w:t>Городковские</w:t>
      </w:r>
      <w:proofErr w:type="spellEnd"/>
      <w:r w:rsidRPr="00056B26">
        <w:rPr>
          <w:b/>
          <w:sz w:val="32"/>
          <w:szCs w:val="32"/>
        </w:rPr>
        <w:t xml:space="preserve"> чтения</w:t>
      </w:r>
      <w:r w:rsidR="00785B7A" w:rsidRPr="00056B26">
        <w:rPr>
          <w:b/>
          <w:sz w:val="32"/>
          <w:szCs w:val="32"/>
        </w:rPr>
        <w:t>»</w:t>
      </w:r>
    </w:p>
    <w:p w:rsidR="00056B26" w:rsidRPr="00056B26" w:rsidRDefault="00056B26" w:rsidP="00785B7A">
      <w:pPr>
        <w:jc w:val="center"/>
        <w:rPr>
          <w:b/>
          <w:sz w:val="22"/>
          <w:szCs w:val="22"/>
        </w:rPr>
      </w:pPr>
      <w:r w:rsidRPr="00056B26">
        <w:rPr>
          <w:b/>
          <w:sz w:val="22"/>
          <w:szCs w:val="22"/>
        </w:rPr>
        <w:t xml:space="preserve"> </w:t>
      </w:r>
    </w:p>
    <w:p w:rsidR="00056B26" w:rsidRDefault="00056B26" w:rsidP="00785B7A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(</w:t>
      </w:r>
      <w:r w:rsidRPr="00056B26">
        <w:rPr>
          <w:b/>
          <w:sz w:val="28"/>
          <w:szCs w:val="28"/>
        </w:rPr>
        <w:t>посвящ</w:t>
      </w:r>
      <w:r>
        <w:rPr>
          <w:b/>
          <w:sz w:val="28"/>
          <w:szCs w:val="28"/>
        </w:rPr>
        <w:t>ается</w:t>
      </w:r>
      <w:r w:rsidRPr="00056B26">
        <w:rPr>
          <w:b/>
          <w:sz w:val="28"/>
          <w:szCs w:val="28"/>
        </w:rPr>
        <w:t xml:space="preserve"> 87 годовщине со дня рождения доктора медицинских наук, профессора, Заслуженного врача </w:t>
      </w:r>
      <w:proofErr w:type="gramStart"/>
      <w:r w:rsidRPr="00056B26">
        <w:rPr>
          <w:b/>
          <w:sz w:val="28"/>
          <w:szCs w:val="28"/>
        </w:rPr>
        <w:t>РФ,  Заслуженного</w:t>
      </w:r>
      <w:proofErr w:type="gramEnd"/>
      <w:r w:rsidRPr="00056B26">
        <w:rPr>
          <w:b/>
          <w:sz w:val="28"/>
          <w:szCs w:val="28"/>
        </w:rPr>
        <w:t xml:space="preserve"> деятеля науки РФ</w:t>
      </w:r>
      <w:r w:rsidRPr="00056B26">
        <w:rPr>
          <w:b/>
          <w:sz w:val="32"/>
          <w:szCs w:val="32"/>
        </w:rPr>
        <w:t xml:space="preserve"> </w:t>
      </w:r>
    </w:p>
    <w:p w:rsidR="00785B7A" w:rsidRPr="00071D29" w:rsidRDefault="00056B26" w:rsidP="00785B7A">
      <w:pPr>
        <w:jc w:val="center"/>
        <w:rPr>
          <w:b/>
          <w:sz w:val="36"/>
          <w:szCs w:val="36"/>
        </w:rPr>
      </w:pPr>
      <w:r w:rsidRPr="00056B26">
        <w:rPr>
          <w:b/>
          <w:sz w:val="32"/>
          <w:szCs w:val="32"/>
        </w:rPr>
        <w:t xml:space="preserve">Виктора Николаевича </w:t>
      </w:r>
      <w:proofErr w:type="spellStart"/>
      <w:r w:rsidRPr="00056B26">
        <w:rPr>
          <w:b/>
          <w:sz w:val="32"/>
          <w:szCs w:val="32"/>
        </w:rPr>
        <w:t>Городкова</w:t>
      </w:r>
      <w:proofErr w:type="spellEnd"/>
      <w:r w:rsidR="008E3BF6">
        <w:rPr>
          <w:b/>
          <w:sz w:val="32"/>
          <w:szCs w:val="32"/>
        </w:rPr>
        <w:t>)</w:t>
      </w:r>
      <w:r>
        <w:rPr>
          <w:b/>
          <w:sz w:val="36"/>
          <w:szCs w:val="36"/>
        </w:rPr>
        <w:t xml:space="preserve"> </w:t>
      </w:r>
    </w:p>
    <w:p w:rsidR="00785B7A" w:rsidRDefault="00785B7A" w:rsidP="00785B7A">
      <w:pPr>
        <w:jc w:val="center"/>
        <w:rPr>
          <w:b/>
          <w:bCs/>
        </w:rPr>
      </w:pPr>
    </w:p>
    <w:p w:rsidR="00785B7A" w:rsidRPr="006B0CFE" w:rsidRDefault="00785B7A" w:rsidP="00785B7A">
      <w:pPr>
        <w:jc w:val="center"/>
        <w:rPr>
          <w:b/>
          <w:bCs/>
        </w:rPr>
      </w:pPr>
      <w:r>
        <w:rPr>
          <w:b/>
          <w:bCs/>
        </w:rPr>
        <w:t xml:space="preserve">г. Иваново, </w:t>
      </w:r>
      <w:r w:rsidR="00CF0386">
        <w:rPr>
          <w:b/>
          <w:bCs/>
        </w:rPr>
        <w:t>14</w:t>
      </w:r>
      <w:r w:rsidR="00EB5827">
        <w:rPr>
          <w:b/>
          <w:bCs/>
        </w:rPr>
        <w:t xml:space="preserve"> </w:t>
      </w:r>
      <w:r w:rsidR="00CF0386">
        <w:rPr>
          <w:b/>
          <w:bCs/>
        </w:rPr>
        <w:t>октября</w:t>
      </w:r>
      <w:r>
        <w:rPr>
          <w:b/>
          <w:bCs/>
        </w:rPr>
        <w:t xml:space="preserve"> 2019 года</w:t>
      </w:r>
    </w:p>
    <w:p w:rsidR="004F73DC" w:rsidRDefault="004F73DC">
      <w:pPr>
        <w:spacing w:after="200" w:line="276" w:lineRule="auto"/>
      </w:pPr>
      <w:r>
        <w:br w:type="page"/>
      </w:r>
    </w:p>
    <w:p w:rsidR="004F73DC" w:rsidRPr="00081796" w:rsidRDefault="004F73DC" w:rsidP="004F73DC">
      <w:pPr>
        <w:jc w:val="center"/>
        <w:rPr>
          <w:b/>
          <w:bCs/>
          <w:sz w:val="28"/>
          <w:szCs w:val="28"/>
        </w:rPr>
      </w:pPr>
      <w:r w:rsidRPr="00081796">
        <w:rPr>
          <w:b/>
          <w:bCs/>
          <w:sz w:val="28"/>
          <w:szCs w:val="28"/>
        </w:rPr>
        <w:lastRenderedPageBreak/>
        <w:t xml:space="preserve">14 октября 2019 года </w:t>
      </w:r>
    </w:p>
    <w:p w:rsidR="004F73DC" w:rsidRPr="00081796" w:rsidRDefault="004F73DC" w:rsidP="004F73DC">
      <w:pPr>
        <w:jc w:val="center"/>
        <w:rPr>
          <w:b/>
          <w:bCs/>
          <w:sz w:val="28"/>
          <w:szCs w:val="28"/>
        </w:rPr>
      </w:pPr>
      <w:r w:rsidRPr="00081796">
        <w:rPr>
          <w:b/>
          <w:bCs/>
          <w:sz w:val="28"/>
          <w:szCs w:val="28"/>
        </w:rPr>
        <w:t>(конференц-зал института)</w:t>
      </w:r>
    </w:p>
    <w:p w:rsidR="004F73DC" w:rsidRPr="00081796" w:rsidRDefault="004F73DC" w:rsidP="004F73DC">
      <w:pPr>
        <w:rPr>
          <w:b/>
          <w:bCs/>
          <w:sz w:val="28"/>
          <w:szCs w:val="28"/>
        </w:rPr>
      </w:pPr>
    </w:p>
    <w:p w:rsidR="004F73DC" w:rsidRDefault="004F73DC" w:rsidP="004F73DC">
      <w:pPr>
        <w:jc w:val="center"/>
        <w:rPr>
          <w:b/>
          <w:bCs/>
          <w:sz w:val="28"/>
          <w:szCs w:val="28"/>
        </w:rPr>
      </w:pPr>
      <w:r w:rsidRPr="00081796">
        <w:rPr>
          <w:b/>
          <w:bCs/>
          <w:sz w:val="28"/>
          <w:szCs w:val="28"/>
        </w:rPr>
        <w:t xml:space="preserve">13.00 </w:t>
      </w:r>
      <w:r w:rsidRPr="00081796">
        <w:rPr>
          <w:b/>
          <w:bCs/>
          <w:sz w:val="28"/>
          <w:szCs w:val="28"/>
        </w:rPr>
        <w:tab/>
        <w:t>Открытие конференции:</w:t>
      </w:r>
    </w:p>
    <w:p w:rsidR="004F73DC" w:rsidRPr="00081796" w:rsidRDefault="004F73DC" w:rsidP="004F73DC">
      <w:pPr>
        <w:jc w:val="center"/>
        <w:rPr>
          <w:b/>
          <w:bCs/>
          <w:sz w:val="28"/>
          <w:szCs w:val="28"/>
        </w:rPr>
      </w:pPr>
      <w:r w:rsidRPr="00081796">
        <w:rPr>
          <w:b/>
          <w:bCs/>
          <w:sz w:val="28"/>
          <w:szCs w:val="28"/>
        </w:rPr>
        <w:t>приветственное слово директора</w:t>
      </w:r>
      <w:r>
        <w:rPr>
          <w:b/>
          <w:bCs/>
          <w:sz w:val="28"/>
          <w:szCs w:val="28"/>
        </w:rPr>
        <w:t xml:space="preserve"> </w:t>
      </w:r>
      <w:r w:rsidRPr="00081796">
        <w:rPr>
          <w:b/>
          <w:bCs/>
          <w:sz w:val="28"/>
          <w:szCs w:val="28"/>
        </w:rPr>
        <w:t>института, д.м.н., проф. Малышкиной А.И.</w:t>
      </w:r>
    </w:p>
    <w:p w:rsidR="004F73DC" w:rsidRPr="00081796" w:rsidRDefault="004F73DC" w:rsidP="004F73DC">
      <w:pPr>
        <w:pStyle w:val="21"/>
        <w:ind w:left="0"/>
        <w:jc w:val="left"/>
        <w:rPr>
          <w:b/>
          <w:bCs/>
          <w:i/>
          <w:iCs/>
          <w:szCs w:val="28"/>
        </w:rPr>
      </w:pPr>
    </w:p>
    <w:p w:rsidR="004F73DC" w:rsidRDefault="004F73DC" w:rsidP="004F73DC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4F73DC" w:rsidRDefault="004F73DC" w:rsidP="004F73DC">
      <w:pPr>
        <w:jc w:val="center"/>
        <w:rPr>
          <w:b/>
        </w:rPr>
      </w:pPr>
    </w:p>
    <w:p w:rsidR="004F73DC" w:rsidRDefault="004F73DC" w:rsidP="004F73DC">
      <w:pPr>
        <w:jc w:val="both"/>
        <w:rPr>
          <w:b/>
          <w:sz w:val="22"/>
          <w:szCs w:val="22"/>
        </w:rPr>
      </w:pPr>
    </w:p>
    <w:p w:rsidR="004F73DC" w:rsidRPr="00081796" w:rsidRDefault="004F73DC" w:rsidP="004F73DC">
      <w:pPr>
        <w:jc w:val="both"/>
      </w:pPr>
      <w:r>
        <w:rPr>
          <w:b/>
          <w:sz w:val="22"/>
          <w:szCs w:val="22"/>
        </w:rPr>
        <w:t>1</w:t>
      </w:r>
      <w:r w:rsidRPr="00185CCD">
        <w:rPr>
          <w:b/>
          <w:sz w:val="22"/>
          <w:szCs w:val="22"/>
        </w:rPr>
        <w:t xml:space="preserve">. </w:t>
      </w:r>
      <w:r w:rsidRPr="00081796">
        <w:t>Иммунные механизмы в регуляции роста миомы матки</w:t>
      </w:r>
    </w:p>
    <w:p w:rsidR="004F73DC" w:rsidRPr="00081796" w:rsidRDefault="004F73DC" w:rsidP="004F73DC">
      <w:pPr>
        <w:ind w:left="360"/>
        <w:jc w:val="both"/>
        <w:rPr>
          <w:b/>
        </w:rPr>
      </w:pPr>
      <w:r w:rsidRPr="00081796">
        <w:rPr>
          <w:b/>
        </w:rPr>
        <w:t>Малышкина А.И., Воронин Д. Н., Воскресенская Д.Л., Сотникова Н.Ю., Нагорный С.Н., Малышкина Д.А.</w:t>
      </w:r>
    </w:p>
    <w:p w:rsidR="004F73DC" w:rsidRDefault="004F73DC" w:rsidP="004F73DC">
      <w:pPr>
        <w:jc w:val="both"/>
        <w:rPr>
          <w:b/>
        </w:rPr>
      </w:pPr>
    </w:p>
    <w:p w:rsidR="004F73DC" w:rsidRPr="00081796" w:rsidRDefault="004F73DC" w:rsidP="004F73DC">
      <w:pPr>
        <w:jc w:val="both"/>
      </w:pPr>
      <w:r w:rsidRPr="00081796">
        <w:rPr>
          <w:b/>
        </w:rPr>
        <w:t xml:space="preserve">2. </w:t>
      </w:r>
      <w:r w:rsidRPr="00081796">
        <w:t xml:space="preserve">Морфологические критерии недостаточности эндометрия и ворсинчатого хориона при привычном </w:t>
      </w:r>
      <w:proofErr w:type="spellStart"/>
      <w:r w:rsidRPr="00081796">
        <w:t>невынашивании</w:t>
      </w:r>
      <w:proofErr w:type="spellEnd"/>
      <w:r w:rsidRPr="00081796">
        <w:t xml:space="preserve"> беременности, сопровождающимся хроническим эндометритом в ранние сроки </w:t>
      </w:r>
    </w:p>
    <w:p w:rsidR="004F73DC" w:rsidRPr="00081796" w:rsidRDefault="004F73DC" w:rsidP="004F73DC">
      <w:pPr>
        <w:jc w:val="both"/>
        <w:rPr>
          <w:b/>
        </w:rPr>
      </w:pPr>
      <w:r w:rsidRPr="00081796">
        <w:rPr>
          <w:b/>
        </w:rPr>
        <w:t>Фатеева Н.В.</w:t>
      </w:r>
    </w:p>
    <w:p w:rsidR="004F73DC" w:rsidRPr="00081796" w:rsidRDefault="004F73DC" w:rsidP="004F73DC">
      <w:pPr>
        <w:jc w:val="both"/>
        <w:rPr>
          <w:b/>
        </w:rPr>
      </w:pPr>
    </w:p>
    <w:p w:rsidR="004F73DC" w:rsidRPr="00081796" w:rsidRDefault="004F73DC" w:rsidP="004F73DC">
      <w:pPr>
        <w:jc w:val="both"/>
        <w:rPr>
          <w:b/>
        </w:rPr>
      </w:pPr>
      <w:r>
        <w:rPr>
          <w:b/>
        </w:rPr>
        <w:t>3</w:t>
      </w:r>
      <w:r w:rsidRPr="00081796">
        <w:rPr>
          <w:b/>
        </w:rPr>
        <w:t xml:space="preserve">. </w:t>
      </w:r>
      <w:r w:rsidRPr="00081796">
        <w:t xml:space="preserve">Персонифицированное ведение беременных женщин с хронической артериальной гипертензией и </w:t>
      </w:r>
      <w:proofErr w:type="spellStart"/>
      <w:r w:rsidRPr="00081796">
        <w:t>преэклампсией</w:t>
      </w:r>
      <w:proofErr w:type="spellEnd"/>
      <w:r w:rsidRPr="00081796">
        <w:rPr>
          <w:b/>
        </w:rPr>
        <w:t xml:space="preserve"> </w:t>
      </w:r>
    </w:p>
    <w:p w:rsidR="004F73DC" w:rsidRPr="00081796" w:rsidRDefault="004F73DC" w:rsidP="004F73DC">
      <w:pPr>
        <w:jc w:val="both"/>
        <w:rPr>
          <w:b/>
        </w:rPr>
      </w:pPr>
      <w:r w:rsidRPr="00081796">
        <w:rPr>
          <w:b/>
        </w:rPr>
        <w:t xml:space="preserve">Панова И.А., </w:t>
      </w:r>
      <w:proofErr w:type="spellStart"/>
      <w:r w:rsidRPr="00081796">
        <w:rPr>
          <w:b/>
        </w:rPr>
        <w:t>Рокотянская</w:t>
      </w:r>
      <w:proofErr w:type="spellEnd"/>
      <w:r w:rsidRPr="00081796">
        <w:rPr>
          <w:b/>
        </w:rPr>
        <w:t xml:space="preserve"> Е.А., Кудряшова А.В.</w:t>
      </w:r>
    </w:p>
    <w:p w:rsidR="004F73DC" w:rsidRPr="00081796" w:rsidRDefault="004F73DC" w:rsidP="004F73DC">
      <w:pPr>
        <w:jc w:val="both"/>
        <w:rPr>
          <w:b/>
        </w:rPr>
      </w:pPr>
    </w:p>
    <w:p w:rsidR="004F73DC" w:rsidRPr="00081796" w:rsidRDefault="004F73DC" w:rsidP="004F73DC">
      <w:pPr>
        <w:jc w:val="both"/>
        <w:rPr>
          <w:b/>
        </w:rPr>
      </w:pPr>
      <w:r>
        <w:rPr>
          <w:b/>
        </w:rPr>
        <w:t>4</w:t>
      </w:r>
      <w:r w:rsidRPr="00081796">
        <w:rPr>
          <w:b/>
        </w:rPr>
        <w:t xml:space="preserve">. </w:t>
      </w:r>
      <w:r w:rsidRPr="00081796">
        <w:t>Полиморфизм гена IL-10 у женщин с задержкой роста плода. Практические решения</w:t>
      </w:r>
    </w:p>
    <w:p w:rsidR="004F73DC" w:rsidRPr="00081796" w:rsidRDefault="004F73DC" w:rsidP="004F73DC">
      <w:pPr>
        <w:jc w:val="both"/>
        <w:rPr>
          <w:b/>
        </w:rPr>
      </w:pPr>
      <w:r w:rsidRPr="00081796">
        <w:rPr>
          <w:b/>
        </w:rPr>
        <w:t xml:space="preserve">Бойко Е.Л., </w:t>
      </w:r>
      <w:proofErr w:type="spellStart"/>
      <w:r w:rsidRPr="00081796">
        <w:rPr>
          <w:b/>
        </w:rPr>
        <w:t>Милеева</w:t>
      </w:r>
      <w:proofErr w:type="spellEnd"/>
      <w:r w:rsidRPr="00081796">
        <w:rPr>
          <w:b/>
        </w:rPr>
        <w:t xml:space="preserve"> П.Л., Сотникова Н.Ю., Фетисова И.Н.</w:t>
      </w:r>
    </w:p>
    <w:p w:rsidR="004F73DC" w:rsidRPr="00081796" w:rsidRDefault="004F73DC" w:rsidP="004F73DC">
      <w:pPr>
        <w:jc w:val="both"/>
        <w:rPr>
          <w:b/>
        </w:rPr>
      </w:pPr>
    </w:p>
    <w:p w:rsidR="004F73DC" w:rsidRPr="00081796" w:rsidRDefault="004F73DC" w:rsidP="004F73DC">
      <w:pPr>
        <w:jc w:val="both"/>
      </w:pPr>
      <w:r>
        <w:rPr>
          <w:b/>
        </w:rPr>
        <w:t>5</w:t>
      </w:r>
      <w:r w:rsidRPr="00081796">
        <w:rPr>
          <w:b/>
        </w:rPr>
        <w:t xml:space="preserve">. </w:t>
      </w:r>
      <w:r w:rsidRPr="00081796">
        <w:t>Состояние гемостаза у женщин с угрожающими преждевременными родами</w:t>
      </w:r>
    </w:p>
    <w:p w:rsidR="004F73DC" w:rsidRPr="00081796" w:rsidRDefault="004F73DC" w:rsidP="004F73DC">
      <w:pPr>
        <w:jc w:val="both"/>
        <w:rPr>
          <w:b/>
        </w:rPr>
      </w:pPr>
      <w:r w:rsidRPr="00081796">
        <w:rPr>
          <w:b/>
        </w:rPr>
        <w:t xml:space="preserve">Назарова А.О., Малышкина А.И., Назаров С.Б., </w:t>
      </w:r>
      <w:proofErr w:type="spellStart"/>
      <w:r w:rsidRPr="00081796">
        <w:rPr>
          <w:b/>
        </w:rPr>
        <w:t>Кулида</w:t>
      </w:r>
      <w:proofErr w:type="spellEnd"/>
      <w:r w:rsidRPr="00081796">
        <w:rPr>
          <w:b/>
        </w:rPr>
        <w:t xml:space="preserve"> Л.В.</w:t>
      </w: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Default="004F73DC" w:rsidP="004F73DC">
      <w:pPr>
        <w:jc w:val="both"/>
        <w:rPr>
          <w:b/>
        </w:rPr>
      </w:pPr>
    </w:p>
    <w:p w:rsidR="004F73DC" w:rsidRPr="00081796" w:rsidRDefault="004F73DC" w:rsidP="004F73DC">
      <w:pPr>
        <w:jc w:val="both"/>
      </w:pPr>
      <w:r>
        <w:rPr>
          <w:b/>
        </w:rPr>
        <w:t>6</w:t>
      </w:r>
      <w:r w:rsidRPr="00081796">
        <w:rPr>
          <w:b/>
        </w:rPr>
        <w:t>.</w:t>
      </w:r>
      <w:r w:rsidRPr="00081796">
        <w:t xml:space="preserve"> Морфологические аспекты преждевременного разрыва плодных оболочек у беременных с недифференцированной дисплазией соединительной ткани</w:t>
      </w:r>
    </w:p>
    <w:p w:rsidR="004F73DC" w:rsidRPr="00081796" w:rsidRDefault="004F73DC" w:rsidP="004F73DC">
      <w:pPr>
        <w:jc w:val="both"/>
        <w:rPr>
          <w:b/>
        </w:rPr>
      </w:pPr>
      <w:proofErr w:type="spellStart"/>
      <w:r w:rsidRPr="00081796">
        <w:rPr>
          <w:b/>
        </w:rPr>
        <w:t>Сарыева</w:t>
      </w:r>
      <w:proofErr w:type="spellEnd"/>
      <w:r w:rsidRPr="00081796">
        <w:rPr>
          <w:b/>
        </w:rPr>
        <w:t xml:space="preserve"> О.П., Проценко Е.В.</w:t>
      </w:r>
      <w:r>
        <w:rPr>
          <w:b/>
        </w:rPr>
        <w:t xml:space="preserve">, </w:t>
      </w:r>
      <w:proofErr w:type="spellStart"/>
      <w:r>
        <w:rPr>
          <w:b/>
        </w:rPr>
        <w:t>Парейшвили</w:t>
      </w:r>
      <w:proofErr w:type="spellEnd"/>
      <w:r>
        <w:rPr>
          <w:b/>
        </w:rPr>
        <w:t xml:space="preserve"> В.В., Вахромеев А.П.</w:t>
      </w:r>
    </w:p>
    <w:p w:rsidR="004F73DC" w:rsidRPr="00081796" w:rsidRDefault="004F73DC" w:rsidP="004F73DC">
      <w:pPr>
        <w:jc w:val="both"/>
        <w:rPr>
          <w:b/>
        </w:rPr>
      </w:pPr>
    </w:p>
    <w:p w:rsidR="004F73DC" w:rsidRPr="00081796" w:rsidRDefault="004F73DC" w:rsidP="004F73DC">
      <w:pPr>
        <w:jc w:val="both"/>
      </w:pPr>
      <w:r>
        <w:rPr>
          <w:b/>
        </w:rPr>
        <w:t>7</w:t>
      </w:r>
      <w:r w:rsidRPr="00081796">
        <w:rPr>
          <w:b/>
        </w:rPr>
        <w:t xml:space="preserve">. </w:t>
      </w:r>
      <w:r w:rsidRPr="00081796">
        <w:t>Значение определения эндотелиальных клеток-предшественников у новорожденных</w:t>
      </w:r>
    </w:p>
    <w:p w:rsidR="004F73DC" w:rsidRPr="00081796" w:rsidRDefault="004F73DC" w:rsidP="004F73DC">
      <w:pPr>
        <w:jc w:val="both"/>
        <w:rPr>
          <w:b/>
        </w:rPr>
      </w:pPr>
      <w:r w:rsidRPr="00081796">
        <w:rPr>
          <w:b/>
        </w:rPr>
        <w:t>Попова И.Г., Назаров С.Б., Харламова Н.В.</w:t>
      </w:r>
    </w:p>
    <w:p w:rsidR="004F73DC" w:rsidRPr="00081796" w:rsidRDefault="004F73DC" w:rsidP="004F73DC">
      <w:pPr>
        <w:jc w:val="right"/>
        <w:rPr>
          <w:b/>
        </w:rPr>
      </w:pPr>
    </w:p>
    <w:p w:rsidR="004F73DC" w:rsidRPr="00081796" w:rsidRDefault="004F73DC" w:rsidP="004F73DC">
      <w:pPr>
        <w:jc w:val="both"/>
      </w:pPr>
      <w:r>
        <w:rPr>
          <w:b/>
        </w:rPr>
        <w:t>8</w:t>
      </w:r>
      <w:r w:rsidRPr="00081796">
        <w:rPr>
          <w:b/>
        </w:rPr>
        <w:t xml:space="preserve">. </w:t>
      </w:r>
      <w:r w:rsidRPr="00081796">
        <w:t>Антенатальные кортикостероиды для профилактики РДСН и ранняя анемия недоношенных</w:t>
      </w:r>
    </w:p>
    <w:p w:rsidR="004F73DC" w:rsidRPr="00081796" w:rsidRDefault="004F73DC" w:rsidP="004F73DC">
      <w:pPr>
        <w:jc w:val="both"/>
        <w:rPr>
          <w:b/>
        </w:rPr>
      </w:pPr>
      <w:r w:rsidRPr="00081796">
        <w:rPr>
          <w:b/>
        </w:rPr>
        <w:t>Харламова Н.В., Иваненкова Ю.А., Шилова Н.А., Чаша Т.В.,</w:t>
      </w:r>
    </w:p>
    <w:p w:rsidR="004F73DC" w:rsidRPr="00081796" w:rsidRDefault="004F73DC" w:rsidP="004F73DC">
      <w:pPr>
        <w:jc w:val="both"/>
        <w:rPr>
          <w:b/>
        </w:rPr>
      </w:pPr>
      <w:r w:rsidRPr="00081796">
        <w:rPr>
          <w:b/>
        </w:rPr>
        <w:t>Кузьменко Г.Н.</w:t>
      </w:r>
    </w:p>
    <w:p w:rsidR="004F73DC" w:rsidRDefault="004F73DC" w:rsidP="004F73DC">
      <w:pPr>
        <w:jc w:val="both"/>
        <w:rPr>
          <w:b/>
          <w:sz w:val="22"/>
          <w:szCs w:val="22"/>
        </w:rPr>
      </w:pPr>
    </w:p>
    <w:p w:rsidR="004F73DC" w:rsidRPr="00081796" w:rsidRDefault="004F73DC" w:rsidP="004F73DC">
      <w:pPr>
        <w:jc w:val="both"/>
      </w:pPr>
      <w:r>
        <w:rPr>
          <w:b/>
        </w:rPr>
        <w:t>9</w:t>
      </w:r>
      <w:r w:rsidRPr="00081796">
        <w:rPr>
          <w:b/>
        </w:rPr>
        <w:t xml:space="preserve">. </w:t>
      </w:r>
      <w:r w:rsidRPr="00081796">
        <w:t>Опыт эффективного решения задач по реализации ОСКЭ в рамках</w:t>
      </w:r>
    </w:p>
    <w:p w:rsidR="004F73DC" w:rsidRPr="00081796" w:rsidRDefault="004F73DC" w:rsidP="004F73DC">
      <w:pPr>
        <w:jc w:val="both"/>
      </w:pPr>
      <w:r w:rsidRPr="00081796">
        <w:t>ПСА</w:t>
      </w:r>
    </w:p>
    <w:p w:rsidR="004F73DC" w:rsidRDefault="004F73DC" w:rsidP="004F73DC">
      <w:pPr>
        <w:jc w:val="both"/>
        <w:rPr>
          <w:b/>
          <w:sz w:val="22"/>
          <w:szCs w:val="22"/>
        </w:rPr>
      </w:pPr>
      <w:r w:rsidRPr="00081796">
        <w:rPr>
          <w:b/>
        </w:rPr>
        <w:t>Панова И.А.</w:t>
      </w:r>
    </w:p>
    <w:p w:rsidR="004F73DC" w:rsidRPr="002C3595" w:rsidRDefault="004F73DC" w:rsidP="004F73DC">
      <w:pPr>
        <w:jc w:val="both"/>
        <w:rPr>
          <w:b/>
          <w:sz w:val="22"/>
          <w:szCs w:val="22"/>
        </w:rPr>
      </w:pPr>
    </w:p>
    <w:p w:rsidR="004F73DC" w:rsidRPr="00185CCD" w:rsidRDefault="004F73DC" w:rsidP="004F73DC">
      <w:pPr>
        <w:jc w:val="right"/>
        <w:rPr>
          <w:b/>
          <w:sz w:val="22"/>
          <w:szCs w:val="22"/>
        </w:rPr>
      </w:pPr>
    </w:p>
    <w:p w:rsidR="004F73DC" w:rsidRDefault="004F73DC" w:rsidP="004F73DC"/>
    <w:p w:rsidR="009A4DDE" w:rsidRDefault="009A4DDE"/>
    <w:sectPr w:rsidR="009A4DDE" w:rsidSect="002326E5">
      <w:pgSz w:w="16838" w:h="11906" w:orient="landscape" w:code="9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89B"/>
    <w:multiLevelType w:val="hybridMultilevel"/>
    <w:tmpl w:val="BA8A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62D8"/>
    <w:multiLevelType w:val="hybridMultilevel"/>
    <w:tmpl w:val="AB04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8E8"/>
    <w:multiLevelType w:val="hybridMultilevel"/>
    <w:tmpl w:val="9E04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93914"/>
    <w:multiLevelType w:val="hybridMultilevel"/>
    <w:tmpl w:val="D6B8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D6867"/>
    <w:multiLevelType w:val="hybridMultilevel"/>
    <w:tmpl w:val="F7D6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F4B44"/>
    <w:multiLevelType w:val="hybridMultilevel"/>
    <w:tmpl w:val="6E94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0B16"/>
    <w:multiLevelType w:val="hybridMultilevel"/>
    <w:tmpl w:val="F6B8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17503"/>
    <w:multiLevelType w:val="hybridMultilevel"/>
    <w:tmpl w:val="E560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5B7A"/>
    <w:rsid w:val="00056B26"/>
    <w:rsid w:val="00062787"/>
    <w:rsid w:val="00081796"/>
    <w:rsid w:val="00093A63"/>
    <w:rsid w:val="000B4FCB"/>
    <w:rsid w:val="00185CCD"/>
    <w:rsid w:val="0021274D"/>
    <w:rsid w:val="00231C48"/>
    <w:rsid w:val="002C3595"/>
    <w:rsid w:val="0030339D"/>
    <w:rsid w:val="003132F9"/>
    <w:rsid w:val="0036709E"/>
    <w:rsid w:val="003A1AC0"/>
    <w:rsid w:val="003B6C67"/>
    <w:rsid w:val="004F73DC"/>
    <w:rsid w:val="00524E05"/>
    <w:rsid w:val="005D06C3"/>
    <w:rsid w:val="007430EF"/>
    <w:rsid w:val="00785B7A"/>
    <w:rsid w:val="008A7AFB"/>
    <w:rsid w:val="008D46A4"/>
    <w:rsid w:val="008E2EF7"/>
    <w:rsid w:val="008E3BF6"/>
    <w:rsid w:val="009807B3"/>
    <w:rsid w:val="009A4DDE"/>
    <w:rsid w:val="009E4782"/>
    <w:rsid w:val="00AE5E45"/>
    <w:rsid w:val="00B34772"/>
    <w:rsid w:val="00CF0386"/>
    <w:rsid w:val="00D14A54"/>
    <w:rsid w:val="00E14DF8"/>
    <w:rsid w:val="00EA35D2"/>
    <w:rsid w:val="00EB08C1"/>
    <w:rsid w:val="00EB5827"/>
    <w:rsid w:val="00F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28483-67DF-4A60-87AC-4F75E784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B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85B7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B7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5B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785B7A"/>
    <w:pPr>
      <w:ind w:left="37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85B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C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6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svetlana.afenova</cp:lastModifiedBy>
  <cp:revision>3</cp:revision>
  <cp:lastPrinted>2019-10-04T11:03:00Z</cp:lastPrinted>
  <dcterms:created xsi:type="dcterms:W3CDTF">2019-10-07T06:15:00Z</dcterms:created>
  <dcterms:modified xsi:type="dcterms:W3CDTF">2019-10-08T08:34:00Z</dcterms:modified>
</cp:coreProperties>
</file>