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0C" w:rsidRPr="001B290C" w:rsidRDefault="001B290C" w:rsidP="001B290C">
      <w:pPr>
        <w:jc w:val="both"/>
        <w:rPr>
          <w:rFonts w:ascii="Times New Roman" w:hAnsi="Times New Roman" w:cs="Times New Roman"/>
          <w:sz w:val="28"/>
          <w:szCs w:val="28"/>
        </w:rPr>
      </w:pPr>
      <w:r w:rsidRPr="001B290C">
        <w:rPr>
          <w:rFonts w:ascii="Times New Roman" w:hAnsi="Times New Roman" w:cs="Times New Roman"/>
          <w:sz w:val="28"/>
          <w:szCs w:val="28"/>
        </w:rPr>
        <w:t>19 мая 2021 года проведено заседание комиссии по соблюдению требований к служебному поведению работников и урегулированию конфликтов интересов ФГБУ «Ив НИИ М и</w:t>
      </w:r>
      <w:proofErr w:type="gramStart"/>
      <w:r w:rsidRPr="001B290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B290C">
        <w:rPr>
          <w:rFonts w:ascii="Times New Roman" w:hAnsi="Times New Roman" w:cs="Times New Roman"/>
          <w:sz w:val="28"/>
          <w:szCs w:val="28"/>
        </w:rPr>
        <w:t xml:space="preserve"> им. В.Н. </w:t>
      </w:r>
      <w:proofErr w:type="spellStart"/>
      <w:r w:rsidRPr="001B290C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1B290C">
        <w:rPr>
          <w:rFonts w:ascii="Times New Roman" w:hAnsi="Times New Roman" w:cs="Times New Roman"/>
          <w:sz w:val="28"/>
          <w:szCs w:val="28"/>
        </w:rPr>
        <w:t>» Минздрава России.</w:t>
      </w:r>
    </w:p>
    <w:p w:rsidR="001B290C" w:rsidRPr="001B290C" w:rsidRDefault="001B290C" w:rsidP="001B290C">
      <w:pPr>
        <w:jc w:val="both"/>
        <w:rPr>
          <w:rFonts w:ascii="Times New Roman" w:hAnsi="Times New Roman" w:cs="Times New Roman"/>
          <w:sz w:val="28"/>
          <w:szCs w:val="28"/>
        </w:rPr>
      </w:pPr>
      <w:r w:rsidRPr="001B290C">
        <w:rPr>
          <w:rFonts w:ascii="Times New Roman" w:hAnsi="Times New Roman" w:cs="Times New Roman"/>
          <w:sz w:val="28"/>
          <w:szCs w:val="28"/>
        </w:rPr>
        <w:t>На заседании комиссии рассмотрена информация о предоставлении справок о доходах, расходах, имуществе и обязательствах имущественного характера за 2020 год работниками института.</w:t>
      </w:r>
    </w:p>
    <w:p w:rsidR="001B290C" w:rsidRPr="001B290C" w:rsidRDefault="001B290C" w:rsidP="001B290C">
      <w:pPr>
        <w:jc w:val="both"/>
        <w:rPr>
          <w:rFonts w:ascii="Times New Roman" w:hAnsi="Times New Roman" w:cs="Times New Roman"/>
          <w:sz w:val="28"/>
          <w:szCs w:val="28"/>
        </w:rPr>
      </w:pPr>
      <w:r w:rsidRPr="001B290C">
        <w:rPr>
          <w:rFonts w:ascii="Times New Roman" w:hAnsi="Times New Roman" w:cs="Times New Roman"/>
          <w:sz w:val="28"/>
          <w:szCs w:val="28"/>
        </w:rPr>
        <w:t>На заседании комиссии принято решение: принять информацию к сведению.</w:t>
      </w:r>
    </w:p>
    <w:p w:rsidR="007D5EBA" w:rsidRPr="001B290C" w:rsidRDefault="007D5EBA">
      <w:pPr>
        <w:rPr>
          <w:rFonts w:ascii="Times New Roman" w:hAnsi="Times New Roman" w:cs="Times New Roman"/>
          <w:sz w:val="28"/>
          <w:szCs w:val="28"/>
        </w:rPr>
      </w:pPr>
    </w:p>
    <w:sectPr w:rsidR="007D5EBA" w:rsidRPr="001B290C" w:rsidSect="007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90C"/>
    <w:rsid w:val="001B290C"/>
    <w:rsid w:val="007D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Olga.Yasnikova</cp:lastModifiedBy>
  <cp:revision>1</cp:revision>
  <dcterms:created xsi:type="dcterms:W3CDTF">2021-12-23T10:16:00Z</dcterms:created>
  <dcterms:modified xsi:type="dcterms:W3CDTF">2021-12-23T10:18:00Z</dcterms:modified>
</cp:coreProperties>
</file>