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E6" w:rsidRPr="00ED049A" w:rsidRDefault="009B6EE6" w:rsidP="009B6EE6">
      <w:pPr>
        <w:spacing w:after="0" w:line="312" w:lineRule="auto"/>
        <w:ind w:firstLine="567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5844B1" w:rsidTr="005844B1">
        <w:tc>
          <w:tcPr>
            <w:tcW w:w="4961" w:type="dxa"/>
          </w:tcPr>
          <w:p w:rsidR="005844B1" w:rsidRDefault="005844B1" w:rsidP="008E5532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160623F5" wp14:editId="049E1A84">
                  <wp:extent cx="2962275" cy="2600960"/>
                  <wp:effectExtent l="0" t="0" r="9525" b="8890"/>
                  <wp:docPr id="2" name="Рисунок 2" descr="C:\Users\usvkis_09\Desktop\Пресс-релиз\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vkis_09\Desktop\Пресс-релиз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580" cy="2607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5844B1" w:rsidRDefault="005844B1" w:rsidP="005844B1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</w:p>
          <w:p w:rsidR="005844B1" w:rsidRDefault="005844B1" w:rsidP="005844B1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</w:p>
          <w:p w:rsidR="005844B1" w:rsidRPr="00ED049A" w:rsidRDefault="005844B1" w:rsidP="005844B1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  <w:r w:rsidRPr="00ED049A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>О е</w:t>
            </w:r>
            <w:r w:rsidRPr="00ED049A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2"/>
                <w:szCs w:val="32"/>
              </w:rPr>
              <w:t>диновременной выплате</w:t>
            </w:r>
            <w:r w:rsidRPr="00ED049A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 xml:space="preserve"> беременной женщине, обучающейся по очной форме обучения</w:t>
            </w:r>
          </w:p>
          <w:p w:rsidR="005844B1" w:rsidRDefault="005844B1" w:rsidP="008E5532">
            <w:pPr>
              <w:pStyle w:val="a6"/>
            </w:pPr>
          </w:p>
        </w:tc>
      </w:tr>
    </w:tbl>
    <w:p w:rsidR="005844B1" w:rsidRDefault="005844B1" w:rsidP="008E5532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color w:val="1F4E79"/>
          <w:sz w:val="28"/>
          <w:szCs w:val="28"/>
        </w:rPr>
      </w:pPr>
    </w:p>
    <w:p w:rsidR="009B6EE6" w:rsidRPr="005844B1" w:rsidRDefault="005844B1" w:rsidP="008E5532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Calibri" w:hAnsi="Times New Roman" w:cs="Times New Roman"/>
          <w:color w:val="1F4E79"/>
          <w:sz w:val="30"/>
          <w:szCs w:val="30"/>
        </w:rPr>
      </w:pPr>
      <w:r w:rsidRPr="005844B1">
        <w:rPr>
          <w:rFonts w:ascii="Times New Roman" w:eastAsia="Calibri" w:hAnsi="Times New Roman" w:cs="Times New Roman"/>
          <w:color w:val="1F4E79"/>
          <w:sz w:val="30"/>
          <w:szCs w:val="30"/>
        </w:rPr>
        <w:t xml:space="preserve">В Ивановской области </w:t>
      </w:r>
      <w:r w:rsidRPr="005844B1">
        <w:rPr>
          <w:rFonts w:ascii="Times New Roman" w:eastAsia="Calibri" w:hAnsi="Times New Roman" w:cs="Times New Roman"/>
          <w:b/>
          <w:color w:val="1F4E79"/>
          <w:sz w:val="30"/>
          <w:szCs w:val="30"/>
        </w:rPr>
        <w:t>беременным женщинам, обучающимся по очной форме обучения</w:t>
      </w:r>
      <w:r w:rsidRPr="005844B1">
        <w:rPr>
          <w:rFonts w:ascii="Times New Roman" w:eastAsia="Calibri" w:hAnsi="Times New Roman" w:cs="Times New Roman"/>
          <w:color w:val="1F4E79"/>
          <w:sz w:val="30"/>
          <w:szCs w:val="30"/>
        </w:rPr>
        <w:t xml:space="preserve">, предоставляется </w:t>
      </w:r>
      <w:r w:rsidR="009B6EE6" w:rsidRPr="005844B1">
        <w:rPr>
          <w:rFonts w:ascii="Times New Roman" w:eastAsia="Calibri" w:hAnsi="Times New Roman" w:cs="Times New Roman"/>
          <w:color w:val="1F4E79"/>
          <w:sz w:val="30"/>
          <w:szCs w:val="30"/>
        </w:rPr>
        <w:t xml:space="preserve">единовременная выплата </w:t>
      </w:r>
      <w:r w:rsidRPr="005844B1">
        <w:rPr>
          <w:rFonts w:ascii="Times New Roman" w:eastAsia="Calibri" w:hAnsi="Times New Roman" w:cs="Times New Roman"/>
          <w:color w:val="1F4E79"/>
          <w:sz w:val="30"/>
          <w:szCs w:val="30"/>
        </w:rPr>
        <w:t>в размере</w:t>
      </w:r>
      <w:r>
        <w:rPr>
          <w:rFonts w:ascii="Times New Roman" w:eastAsia="Calibri" w:hAnsi="Times New Roman" w:cs="Times New Roman"/>
          <w:color w:val="1F4E79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1F4E79"/>
          <w:sz w:val="30"/>
          <w:szCs w:val="30"/>
        </w:rPr>
        <w:br/>
      </w:r>
      <w:r w:rsidRPr="005844B1">
        <w:rPr>
          <w:rFonts w:ascii="Times New Roman" w:eastAsia="Calibri" w:hAnsi="Times New Roman" w:cs="Times New Roman"/>
          <w:b/>
          <w:color w:val="1F4E79"/>
          <w:sz w:val="30"/>
          <w:szCs w:val="30"/>
        </w:rPr>
        <w:t>100 тысяч рублей.</w:t>
      </w:r>
    </w:p>
    <w:p w:rsidR="009B6EE6" w:rsidRPr="005844B1" w:rsidRDefault="009B6EE6" w:rsidP="005844B1">
      <w:pPr>
        <w:autoSpaceDE w:val="0"/>
        <w:autoSpaceDN w:val="0"/>
        <w:adjustRightInd w:val="0"/>
        <w:spacing w:before="120" w:after="0" w:line="276" w:lineRule="auto"/>
        <w:ind w:firstLine="539"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5844B1">
        <w:rPr>
          <w:rFonts w:ascii="Times New Roman" w:eastAsia="Calibri" w:hAnsi="Times New Roman" w:cs="Times New Roman"/>
          <w:color w:val="1F4E79"/>
          <w:sz w:val="30"/>
          <w:szCs w:val="30"/>
        </w:rPr>
        <w:t xml:space="preserve">Право на единовременную выплату возникает у </w:t>
      </w:r>
      <w:r w:rsidR="00AD42AE" w:rsidRPr="005844B1">
        <w:rPr>
          <w:rFonts w:ascii="Times New Roman" w:eastAsia="Calibri" w:hAnsi="Times New Roman" w:cs="Times New Roman"/>
          <w:color w:val="1F4E79"/>
          <w:sz w:val="30"/>
          <w:szCs w:val="30"/>
        </w:rPr>
        <w:t xml:space="preserve">беременной </w:t>
      </w:r>
      <w:r w:rsidRPr="005844B1">
        <w:rPr>
          <w:rFonts w:ascii="Times New Roman" w:eastAsia="Calibri" w:hAnsi="Times New Roman" w:cs="Times New Roman"/>
          <w:color w:val="1F4E79"/>
          <w:sz w:val="30"/>
          <w:szCs w:val="30"/>
        </w:rPr>
        <w:t>женщины</w:t>
      </w:r>
      <w:r w:rsidR="00AD42AE" w:rsidRPr="005844B1">
        <w:rPr>
          <w:rFonts w:ascii="Times New Roman" w:eastAsia="Calibri" w:hAnsi="Times New Roman" w:cs="Times New Roman"/>
          <w:color w:val="1F4E79"/>
          <w:sz w:val="30"/>
          <w:szCs w:val="30"/>
        </w:rPr>
        <w:t xml:space="preserve"> </w:t>
      </w:r>
      <w:r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при </w:t>
      </w:r>
      <w:r w:rsidR="000234BB"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соблюдении </w:t>
      </w:r>
      <w:r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следующих услови</w:t>
      </w:r>
      <w:r w:rsidR="000234BB"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й</w:t>
      </w:r>
      <w:r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:</w:t>
      </w:r>
    </w:p>
    <w:p w:rsidR="009B6EE6" w:rsidRPr="005844B1" w:rsidRDefault="005844B1" w:rsidP="005844B1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а) наличие </w:t>
      </w:r>
      <w:r w:rsidR="009B6EE6" w:rsidRPr="005844B1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>гражданств</w:t>
      </w:r>
      <w:r w:rsidRPr="005844B1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>а</w:t>
      </w:r>
      <w:r w:rsidR="009B6EE6" w:rsidRPr="005844B1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 xml:space="preserve"> Российской Федерации</w:t>
      </w:r>
      <w:r w:rsidR="009B6EE6"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;</w:t>
      </w:r>
    </w:p>
    <w:p w:rsidR="009B6EE6" w:rsidRPr="005844B1" w:rsidRDefault="005844B1" w:rsidP="005844B1">
      <w:pPr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б) </w:t>
      </w:r>
      <w:r w:rsidR="009B6EE6" w:rsidRPr="005844B1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>постоянное проживание</w:t>
      </w:r>
      <w:r w:rsidR="009B6EE6"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 на территории Ивановской области;</w:t>
      </w:r>
    </w:p>
    <w:p w:rsidR="009B6EE6" w:rsidRPr="005844B1" w:rsidRDefault="005844B1" w:rsidP="005844B1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в) </w:t>
      </w:r>
      <w:r w:rsidR="009B6EE6"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обучение по очной форме в колледже или ВУЗе, расположенных </w:t>
      </w:r>
      <w:r w:rsidR="009B6EE6" w:rsidRPr="005844B1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>на территории Ивановской области</w:t>
      </w:r>
      <w:r w:rsidR="009B6EE6"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; </w:t>
      </w:r>
    </w:p>
    <w:p w:rsidR="009B6EE6" w:rsidRPr="005844B1" w:rsidRDefault="005844B1" w:rsidP="005844B1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г) </w:t>
      </w:r>
      <w:r w:rsidR="009B6EE6"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срок беременности </w:t>
      </w:r>
      <w:r w:rsidRPr="005844B1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>не менее</w:t>
      </w:r>
      <w:r w:rsidR="009B6EE6" w:rsidRPr="005844B1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 xml:space="preserve"> 12 недель</w:t>
      </w:r>
      <w:r w:rsidR="009B6EE6"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;</w:t>
      </w:r>
    </w:p>
    <w:p w:rsidR="009B6EE6" w:rsidRPr="005844B1" w:rsidRDefault="005844B1" w:rsidP="005844B1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д) </w:t>
      </w:r>
      <w:r w:rsidR="009B6EE6" w:rsidRPr="005844B1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>постановка на учет</w:t>
      </w:r>
      <w:r w:rsidR="009B6EE6"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 по беременности в медицинской организации.</w:t>
      </w:r>
    </w:p>
    <w:p w:rsidR="00AD42AE" w:rsidRPr="005844B1" w:rsidRDefault="009B6EE6" w:rsidP="005844B1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За получением выплаты можно обратиться после наступления срока беременности 12 недель до дня рождения ребенка. </w:t>
      </w:r>
    </w:p>
    <w:p w:rsidR="00AD42AE" w:rsidRPr="005844B1" w:rsidRDefault="00AD42AE" w:rsidP="005844B1">
      <w:pPr>
        <w:autoSpaceDE w:val="0"/>
        <w:autoSpaceDN w:val="0"/>
        <w:adjustRightInd w:val="0"/>
        <w:spacing w:before="120" w:after="0" w:line="276" w:lineRule="auto"/>
        <w:ind w:firstLine="539"/>
        <w:jc w:val="both"/>
        <w:rPr>
          <w:rFonts w:ascii="Times New Roman" w:eastAsia="Times New Roman" w:hAnsi="Times New Roman" w:cs="Times New Roman"/>
          <w:color w:val="1F4E79"/>
          <w:sz w:val="30"/>
          <w:szCs w:val="30"/>
          <w:lang w:eastAsia="ru-RU"/>
        </w:rPr>
      </w:pPr>
      <w:r w:rsidRPr="005844B1">
        <w:rPr>
          <w:rFonts w:ascii="Times New Roman" w:eastAsia="Times New Roman" w:hAnsi="Times New Roman" w:cs="Times New Roman"/>
          <w:color w:val="1F4E79"/>
          <w:sz w:val="30"/>
          <w:szCs w:val="30"/>
          <w:lang w:eastAsia="ru-RU"/>
        </w:rPr>
        <w:t>Выплата производится однократно в полном объеме.</w:t>
      </w:r>
    </w:p>
    <w:p w:rsidR="00AD42AE" w:rsidRPr="005844B1" w:rsidRDefault="00AD42AE" w:rsidP="005844B1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За получением единовременной выплаты можно обратиться в органы социальной защиты населения или МФЦ по месту жительства</w:t>
      </w:r>
      <w:r w:rsidR="000234BB"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.</w:t>
      </w:r>
    </w:p>
    <w:p w:rsidR="00AD42AE" w:rsidRPr="005844B1" w:rsidRDefault="000234BB" w:rsidP="005844B1">
      <w:pPr>
        <w:pStyle w:val="ConsPlusNormal"/>
        <w:spacing w:before="120" w:line="276" w:lineRule="auto"/>
        <w:ind w:firstLine="539"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Консультацию п</w:t>
      </w:r>
      <w:r w:rsidR="00AD42AE"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о вопросам предоставления единовременной выплаты можно </w:t>
      </w:r>
      <w:r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получить</w:t>
      </w:r>
      <w:r w:rsidR="00AD42AE"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 по телефону горячей линии Департамента социальной защиты населения:</w:t>
      </w:r>
      <w:r w:rsid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 </w:t>
      </w:r>
      <w:r w:rsidR="00AD42AE" w:rsidRPr="005844B1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>8-800-100-16-60</w:t>
      </w:r>
      <w:r w:rsidR="00AD42AE" w:rsidRPr="005844B1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.</w:t>
      </w:r>
    </w:p>
    <w:p w:rsidR="00AD42AE" w:rsidRPr="005844B1" w:rsidRDefault="00AD42AE" w:rsidP="009B6EE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</w:p>
    <w:p w:rsidR="00AD42AE" w:rsidRDefault="00AD42AE" w:rsidP="009B6EE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A81699" w:rsidRDefault="00A81699"/>
    <w:sectPr w:rsidR="00A81699" w:rsidSect="00A52412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D2B94"/>
    <w:multiLevelType w:val="hybridMultilevel"/>
    <w:tmpl w:val="32484B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D763A7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E6"/>
    <w:rsid w:val="0001198B"/>
    <w:rsid w:val="000234BB"/>
    <w:rsid w:val="00531314"/>
    <w:rsid w:val="005844B1"/>
    <w:rsid w:val="008E5532"/>
    <w:rsid w:val="00910C2C"/>
    <w:rsid w:val="009B6EE6"/>
    <w:rsid w:val="00A81699"/>
    <w:rsid w:val="00AD42AE"/>
    <w:rsid w:val="00BB551A"/>
    <w:rsid w:val="00E1186D"/>
    <w:rsid w:val="00F853ED"/>
    <w:rsid w:val="00F9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EE9D4-D033-4E42-8010-1DC71F4B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E6"/>
    <w:pPr>
      <w:ind w:left="720"/>
      <w:contextualSpacing/>
    </w:pPr>
  </w:style>
  <w:style w:type="paragraph" w:customStyle="1" w:styleId="ConsPlusNormal">
    <w:name w:val="ConsPlusNormal"/>
    <w:rsid w:val="009B6E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A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8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Евгеньевна</dc:creator>
  <cp:keywords/>
  <dc:description/>
  <cp:lastModifiedBy>svetlana.afenova</cp:lastModifiedBy>
  <cp:revision>2</cp:revision>
  <cp:lastPrinted>2025-05-29T06:35:00Z</cp:lastPrinted>
  <dcterms:created xsi:type="dcterms:W3CDTF">2025-08-29T09:08:00Z</dcterms:created>
  <dcterms:modified xsi:type="dcterms:W3CDTF">2025-08-29T09:08:00Z</dcterms:modified>
</cp:coreProperties>
</file>